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Arpandeep Kaur</w:t>
      </w:r>
    </w:p>
    <w:p>
      <w:r>
        <w:t>Wildercroft Ave, Brampton, ON, Canada L6V 4G5</w:t>
        <w:br/>
      </w:r>
      <w:r>
        <w:t>Email: Bhullararpan15@gmail.com</w:t>
        <w:br/>
      </w:r>
    </w:p>
    <w:p>
      <w:pPr>
        <w:pStyle w:val="Heading2"/>
      </w:pPr>
      <w:r>
        <w:t>Objective</w:t>
      </w:r>
    </w:p>
    <w:p>
      <w:r>
        <w:t>Compassionate and dedicated Personal Support Worker with 6+ years of experience in Canada and abroad. Skilled in providing high-quality personal care, emotional support, and assistance with daily living activities. Strong time management, teamwork, and patient-centered care skills.</w:t>
      </w:r>
    </w:p>
    <w:p>
      <w:pPr>
        <w:pStyle w:val="Heading2"/>
      </w:pPr>
      <w:r>
        <w:t>Work Experience</w:t>
      </w:r>
    </w:p>
    <w:p>
      <w:r>
        <w:rPr>
          <w:b/>
          <w:color w:val="000000"/>
        </w:rPr>
        <w:t>Bayshore HealthCare, Ontario Canada – Personal Support Worker (Retirement Home &amp; Community) (Aug 2022 – Present)</w:t>
      </w:r>
    </w:p>
    <w:p>
      <w:pPr>
        <w:pStyle w:val="ListBullet"/>
      </w:pPr>
      <w:r>
        <w:t>Respond quickly to emergency situations and provide first aid.</w:t>
      </w:r>
    </w:p>
    <w:p>
      <w:pPr>
        <w:pStyle w:val="ListBullet"/>
      </w:pPr>
      <w:r>
        <w:t>Assist clients with mobility, transfers, and daily living activities using safe techniques.</w:t>
      </w:r>
    </w:p>
    <w:p>
      <w:pPr>
        <w:pStyle w:val="ListBullet"/>
      </w:pPr>
      <w:r>
        <w:t>Provide safety guidance and emotional support to clients.</w:t>
      </w:r>
    </w:p>
    <w:p>
      <w:r>
        <w:rPr>
          <w:b/>
          <w:color w:val="000000"/>
        </w:rPr>
        <w:t>Home Instead, Brampton ON Canada – Personal Support Worker (Apr 2024 – 2025)</w:t>
      </w:r>
    </w:p>
    <w:p>
      <w:pPr>
        <w:pStyle w:val="ListBullet"/>
      </w:pPr>
      <w:r>
        <w:t>Assist with personal care, hygiene, and household tasks.</w:t>
      </w:r>
    </w:p>
    <w:p>
      <w:pPr>
        <w:pStyle w:val="ListBullet"/>
      </w:pPr>
      <w:r>
        <w:t>Provide emotional support to clients and families.</w:t>
      </w:r>
    </w:p>
    <w:p>
      <w:pPr>
        <w:pStyle w:val="ListBullet"/>
      </w:pPr>
      <w:r>
        <w:t>Support healthcare needs including routine checks and medication assistance.</w:t>
      </w:r>
    </w:p>
    <w:p>
      <w:r>
        <w:rPr>
          <w:b/>
          <w:color w:val="000000"/>
        </w:rPr>
        <w:t>Bloom Care Solutions, Ontario Canada – Personal Support Worker (Jun 2023)</w:t>
      </w:r>
    </w:p>
    <w:p>
      <w:pPr>
        <w:pStyle w:val="ListBullet"/>
      </w:pPr>
      <w:r>
        <w:t>Provide bedside and personal care including bathing, grooming, and dressing.</w:t>
      </w:r>
    </w:p>
    <w:p>
      <w:pPr>
        <w:pStyle w:val="ListBullet"/>
      </w:pPr>
      <w:r>
        <w:t>Assist with mobility and daily activities.</w:t>
      </w:r>
    </w:p>
    <w:p>
      <w:pPr>
        <w:pStyle w:val="ListBullet"/>
      </w:pPr>
      <w:r>
        <w:t>Prepare and plan meals.</w:t>
      </w:r>
    </w:p>
    <w:p>
      <w:r>
        <w:rPr>
          <w:b/>
          <w:color w:val="000000"/>
        </w:rPr>
        <w:t>Chartwell Long Term Care, Ontario Canada – Personal Support Worker (Feb 2023 – Apr 2023)</w:t>
      </w:r>
    </w:p>
    <w:p>
      <w:pPr>
        <w:pStyle w:val="ListBullet"/>
      </w:pPr>
      <w:r>
        <w:t>Support residents with daily living and personal care.</w:t>
      </w:r>
    </w:p>
    <w:p>
      <w:pPr>
        <w:pStyle w:val="ListBullet"/>
      </w:pPr>
      <w:r>
        <w:t>Trained in safe lifts and transfers.</w:t>
      </w:r>
    </w:p>
    <w:p>
      <w:pPr>
        <w:pStyle w:val="ListBullet"/>
      </w:pPr>
      <w:r>
        <w:t>Maintain accurate and detailed care documentation.</w:t>
      </w:r>
    </w:p>
    <w:p>
      <w:r>
        <w:rPr>
          <w:b/>
          <w:color w:val="000000"/>
        </w:rPr>
        <w:t>Crescent Hill Group Home, Ontario Canada – Personal Support Worker (Volunteer) (Sep 2022 – Jan 2023)</w:t>
      </w:r>
    </w:p>
    <w:p>
      <w:pPr>
        <w:pStyle w:val="ListBullet"/>
      </w:pPr>
      <w:r>
        <w:t>Assist with medication reminders and daily living activities.</w:t>
      </w:r>
    </w:p>
    <w:p>
      <w:pPr>
        <w:pStyle w:val="ListBullet"/>
      </w:pPr>
      <w:r>
        <w:t>Perform light housekeeping duties.</w:t>
      </w:r>
    </w:p>
    <w:p>
      <w:pPr>
        <w:pStyle w:val="ListBullet"/>
      </w:pPr>
      <w:r>
        <w:t>Support residents with personal care and hygiene.</w:t>
      </w:r>
    </w:p>
    <w:p>
      <w:r>
        <w:rPr>
          <w:b/>
          <w:color w:val="000000"/>
        </w:rPr>
        <w:t>Communities Supportive Care, Surrey BC Canada – Personal Support Worker (Aug 2017 – Jul 2019)</w:t>
      </w:r>
    </w:p>
    <w:p>
      <w:pPr>
        <w:pStyle w:val="ListBullet"/>
      </w:pPr>
      <w:r>
        <w:t>Follow individualized care plans.</w:t>
      </w:r>
    </w:p>
    <w:p>
      <w:pPr>
        <w:pStyle w:val="ListBullet"/>
      </w:pPr>
      <w:r>
        <w:t>Maintain safe and healthy environment.</w:t>
      </w:r>
    </w:p>
    <w:p>
      <w:pPr>
        <w:pStyle w:val="ListBullet"/>
      </w:pPr>
      <w:r>
        <w:t>Assist with bathing, feeding, medication, and mobility.</w:t>
      </w:r>
    </w:p>
    <w:p>
      <w:pPr>
        <w:pStyle w:val="Heading2"/>
      </w:pPr>
      <w:r>
        <w:t>Education</w:t>
      </w:r>
    </w:p>
    <w:p>
      <w:r>
        <w:t>Personal Support Worker (PSW) – Queenswood College, Brampton ON Canada (2022 – 2023)</w:t>
      </w:r>
    </w:p>
    <w:p>
      <w:r>
        <w:t>Caregiver Program – National Institute, Chandigarh India (2016 – 2017)</w:t>
      </w:r>
    </w:p>
    <w:p>
      <w:pPr>
        <w:pStyle w:val="Heading2"/>
      </w:pPr>
      <w:r>
        <w:t>Skills</w:t>
      </w:r>
    </w:p>
    <w:p>
      <w:pPr>
        <w:pStyle w:val="ListBullet"/>
      </w:pPr>
      <w:r>
        <w:t>Dementia Care</w:t>
      </w:r>
    </w:p>
    <w:p>
      <w:pPr>
        <w:pStyle w:val="ListBullet"/>
      </w:pPr>
      <w:r>
        <w:t>Personal Care &amp; Activities of Daily Living (ADLs)</w:t>
      </w:r>
    </w:p>
    <w:p>
      <w:pPr>
        <w:pStyle w:val="ListBullet"/>
      </w:pPr>
      <w:r>
        <w:t>Medication Assistance</w:t>
      </w:r>
    </w:p>
    <w:p>
      <w:pPr>
        <w:pStyle w:val="ListBullet"/>
      </w:pPr>
      <w:r>
        <w:t>Mobility Support &amp; Safe Transfers</w:t>
      </w:r>
    </w:p>
    <w:p>
      <w:pPr>
        <w:pStyle w:val="ListBullet"/>
      </w:pPr>
      <w:r>
        <w:t>Meal Preparation</w:t>
      </w:r>
    </w:p>
    <w:p>
      <w:pPr>
        <w:pStyle w:val="ListBullet"/>
      </w:pPr>
      <w:r>
        <w:t>Behaviour Management</w:t>
      </w:r>
    </w:p>
    <w:p>
      <w:pPr>
        <w:pStyle w:val="ListBullet"/>
      </w:pPr>
      <w:r>
        <w:t>Emotional Support &amp; Compassionate Care</w:t>
      </w:r>
    </w:p>
    <w:p>
      <w:pPr>
        <w:pStyle w:val="ListBullet"/>
      </w:pPr>
      <w:r>
        <w:t>Time Management &amp; Teamwork</w:t>
      </w:r>
    </w:p>
    <w:p>
      <w:pPr>
        <w:pStyle w:val="ListBullet"/>
      </w:pPr>
      <w:r>
        <w:t>Problem Solving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