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32"/>
        </w:rPr>
        <w:t>GURPREET KAUR KHELA, RPN | RN (NCLEX Passed)</w:t>
        <w:br/>
      </w:r>
      <w:r>
        <w:rPr>
          <w:color w:val="505050"/>
          <w:sz w:val="22"/>
        </w:rPr>
        <w:t>Mississauga, ON | 289-937-6540 | gk911385@gmail.com</w:t>
        <w:br/>
      </w:r>
    </w:p>
    <w:p/>
    <w:p>
      <w:pPr>
        <w:pStyle w:val="Heading1"/>
      </w:pPr>
      <w:r>
        <w:t>Professional Summary</w:t>
      </w:r>
    </w:p>
    <w:p>
      <w:r>
        <w:t>Dedicated and compassionate Registered Practical Nurse (RPN) with over 3 years of hands-on experience in acute care and clinical settings. NCLEX-RN passed and committed to delivering patient-centered, evidence-based care. Skilled in patient assessment, medication administration, infection prevention, and collaborative healthcare delivery. Strong ability to communicate effectively with patients, families, and interdisciplinary teams to ensure optimal outcomes.</w:t>
      </w:r>
    </w:p>
    <w:p>
      <w:pPr>
        <w:pStyle w:val="Heading1"/>
      </w:pPr>
      <w:r>
        <w:t>Core Competencies</w:t>
      </w:r>
    </w:p>
    <w:p>
      <w:r>
        <w:t>Patient Care &amp; Safety, Medication Administration, Vital Signs &amp; Assessment, Wound Care &amp; Documentation, Infection Prevention &amp; Control (IPAC), Interdisciplinary Collaboration, Patient &amp; Family Education, Electronic Health Records (EHR), Compassionate Communication</w:t>
      </w:r>
    </w:p>
    <w:p>
      <w:pPr>
        <w:pStyle w:val="Heading1"/>
      </w:pPr>
      <w:r>
        <w:t>Professional Experience</w:t>
      </w:r>
    </w:p>
    <w:p>
      <w:r>
        <w:rPr>
          <w:b/>
        </w:rPr>
        <w:t>Registered Practical Nurse (RPN) | Mackenzie Health – Cortellucci Vaughan Hospital, Vaughan, ON</w:t>
        <w:br/>
      </w:r>
      <w:r>
        <w:rPr>
          <w:i/>
        </w:rPr>
        <w:t>Jan 2022 – Present</w:t>
        <w:br/>
      </w:r>
    </w:p>
    <w:p>
      <w:r>
        <w:t>• Provide direct patient care in a multidisciplinary healthcare team, ensuring safety and adherence to clinical protocols.</w:t>
        <w:br/>
        <w:t>• Conduct patient assessments, administer medications, and monitor patient progress.</w:t>
        <w:br/>
        <w:t>• Maintain accurate electronic documentation and support discharge planning.</w:t>
        <w:br/>
        <w:t>• Support infection prevention practices and promote a safe patient environment.</w:t>
      </w:r>
    </w:p>
    <w:p>
      <w:r>
        <w:rPr>
          <w:b/>
        </w:rPr>
        <w:t>Clinical Extern | Mackenzie Health – Cortellucci Vaughan Hospital, Vaughan, ON</w:t>
        <w:br/>
      </w:r>
      <w:r>
        <w:rPr>
          <w:i/>
        </w:rPr>
        <w:t>Nov 2021 – Dec 2021</w:t>
        <w:br/>
      </w:r>
    </w:p>
    <w:p>
      <w:r>
        <w:t>• Assisted nursing staff with patient care, monitoring vital signs, and maintaining infection control standards.</w:t>
        <w:br/>
        <w:t>• Gained practical exposure in clinical procedures, patient interaction, and teamwork in acute care settings.</w:t>
      </w:r>
    </w:p>
    <w:p>
      <w:r>
        <w:rPr>
          <w:b/>
        </w:rPr>
        <w:t>Student Nurse | Credit Valley Hospital, Mississauga, ON</w:t>
        <w:br/>
      </w:r>
      <w:r>
        <w:rPr>
          <w:i/>
        </w:rPr>
        <w:t>Sept 2021 – Dec 2021</w:t>
        <w:br/>
      </w:r>
    </w:p>
    <w:p>
      <w:r>
        <w:t>• Provided patient-centered care under supervision, focusing on assessment, documentation, and safe medication practices.</w:t>
        <w:br/>
        <w:t>• Collaborated with healthcare teams to enhance patient recovery and comfort.</w:t>
      </w:r>
    </w:p>
    <w:p>
      <w:pPr>
        <w:pStyle w:val="Heading1"/>
      </w:pPr>
      <w:r>
        <w:t>Education</w:t>
      </w:r>
    </w:p>
    <w:p>
      <w:r>
        <w:t>Internationally Educated Nurse (IEN) – Practical Nursing, 2021</w:t>
        <w:br/>
        <w:t>Centennial College, Toronto, ON</w:t>
      </w:r>
    </w:p>
    <w:p>
      <w:r>
        <w:t>General Nursing &amp; Midwifery (GNM), 2010–2014</w:t>
        <w:br/>
        <w:t>College of Nursing, Public Khalsa College for Women, India</w:t>
      </w:r>
    </w:p>
    <w:p>
      <w:r>
        <w:t>Diploma in Early Childhood Education, 2015–2017</w:t>
        <w:br/>
        <w:t>Sheridan College, Ontario</w:t>
      </w:r>
    </w:p>
    <w:p>
      <w:pPr>
        <w:pStyle w:val="Heading1"/>
      </w:pPr>
      <w:r>
        <w:t>Certifications</w:t>
      </w:r>
    </w:p>
    <w:p>
      <w:r>
        <w:t>• Basic Life Support (BLS) – AHA</w:t>
        <w:br/>
        <w:t>• Infection Prevention and Control (IPAC)</w:t>
        <w:br/>
        <w:t>• NCLEX-RN Passed</w:t>
      </w:r>
    </w:p>
    <w:p>
      <w:pPr>
        <w:pStyle w:val="Heading1"/>
      </w:pPr>
      <w:r>
        <w:t>Professional Licensure</w:t>
      </w:r>
    </w:p>
    <w:p>
      <w:r>
        <w:t>• Registered Practical Nurse (RPN) – College of Nurses of Ontario (CNO)</w:t>
        <w:br/>
        <w:t>• RN (NCLEX Passed – Awaiting CNO Registration)</w:t>
      </w:r>
    </w:p>
    <w:p>
      <w:pPr>
        <w:pStyle w:val="Heading1"/>
      </w:pPr>
      <w:r>
        <w:t>References</w:t>
      </w:r>
    </w:p>
    <w:p>
      <w:r>
        <w:t>Available upon request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