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MANDEEP KAUR</w:t>
      </w:r>
    </w:p>
    <w:p>
      <w:r>
        <w:t>Caledon, ON | 365-336-9720 | Kaurmandeep070294@gmail.com</w:t>
      </w:r>
    </w:p>
    <w:p>
      <w:pPr>
        <w:pStyle w:val="Heading2"/>
      </w:pPr>
      <w:r>
        <w:t>PROFESSIONAL SUMMARY</w:t>
      </w:r>
    </w:p>
    <w:p>
      <w:r>
        <w:t>Registered Practical Nurse (RPN) licensed with the College of Nurses of Ontario (CNO) with over four years of healthcare experience in long-term care and nursing settings. Skilled in patient assessment, medication administration, wound care, infection prevention, documentation, and interdisciplinary collaboration. Knowledge of palliative care principles, symptom management, and oncology nursing concepts. Committed to ongoing professional development and obtaining additional certifications in palliative and oncology nursing.</w:t>
      </w:r>
    </w:p>
    <w:p>
      <w:pPr>
        <w:pStyle w:val="Heading2"/>
      </w:pPr>
      <w:r>
        <w:t>CLINICAL SKILLS &amp; COMPETENCIES</w:t>
      </w:r>
    </w:p>
    <w:p>
      <w:pPr>
        <w:pStyle w:val="ListBullet"/>
      </w:pPr>
      <w:r>
        <w:t>Patient assessment and monitoring</w:t>
      </w:r>
    </w:p>
    <w:p>
      <w:pPr>
        <w:pStyle w:val="ListBullet"/>
      </w:pPr>
      <w:r>
        <w:t>Medication administration</w:t>
      </w:r>
    </w:p>
    <w:p>
      <w:pPr>
        <w:pStyle w:val="ListBullet"/>
      </w:pPr>
      <w:r>
        <w:t>Wound care and dressing changes</w:t>
      </w:r>
    </w:p>
    <w:p>
      <w:pPr>
        <w:pStyle w:val="ListBullet"/>
      </w:pPr>
      <w:r>
        <w:t>Infection prevention and control</w:t>
      </w:r>
    </w:p>
    <w:p>
      <w:pPr>
        <w:pStyle w:val="ListBullet"/>
      </w:pPr>
      <w:r>
        <w:t>Vital signs monitoring</w:t>
      </w:r>
    </w:p>
    <w:p>
      <w:pPr>
        <w:pStyle w:val="ListBullet"/>
      </w:pPr>
      <w:r>
        <w:t>Documentation and charting</w:t>
      </w:r>
    </w:p>
    <w:p>
      <w:pPr>
        <w:pStyle w:val="ListBullet"/>
      </w:pPr>
      <w:r>
        <w:t>IV therapy and blood specimen collection</w:t>
      </w:r>
    </w:p>
    <w:p>
      <w:pPr>
        <w:pStyle w:val="ListBullet"/>
      </w:pPr>
      <w:r>
        <w:t>Enteral feeding and nutrition support</w:t>
      </w:r>
    </w:p>
    <w:p>
      <w:pPr>
        <w:pStyle w:val="ListBullet"/>
      </w:pPr>
      <w:r>
        <w:t>Nasogastric (NG) tube care and monitoring</w:t>
      </w:r>
    </w:p>
    <w:p>
      <w:pPr>
        <w:pStyle w:val="ListBullet"/>
      </w:pPr>
      <w:r>
        <w:t>Tracheostomy care and monitoring</w:t>
      </w:r>
    </w:p>
    <w:p>
      <w:pPr>
        <w:pStyle w:val="ListBullet"/>
      </w:pPr>
      <w:r>
        <w:t>Isolation precautions and safety protocols</w:t>
      </w:r>
    </w:p>
    <w:p>
      <w:pPr>
        <w:pStyle w:val="ListBullet"/>
      </w:pPr>
      <w:r>
        <w:t>Palliative and end-of-life care support</w:t>
      </w:r>
    </w:p>
    <w:p>
      <w:pPr>
        <w:pStyle w:val="ListBullet"/>
      </w:pPr>
      <w:r>
        <w:t>Knowledge of Palliative Performance Scale (PPS) and Edmonton Symptom Assessment System (ESAS)</w:t>
      </w:r>
    </w:p>
    <w:p>
      <w:pPr>
        <w:pStyle w:val="ListBullet"/>
      </w:pPr>
      <w:r>
        <w:t>Knowledge of oncology nursing principles and cancer care</w:t>
      </w:r>
    </w:p>
    <w:p>
      <w:pPr>
        <w:pStyle w:val="ListBullet"/>
      </w:pPr>
      <w:r>
        <w:t>Interdisciplinary team collaboration</w:t>
      </w:r>
    </w:p>
    <w:p>
      <w:pPr>
        <w:pStyle w:val="ListBullet"/>
      </w:pPr>
      <w:r>
        <w:t>Patient and family education</w:t>
      </w:r>
    </w:p>
    <w:p>
      <w:pPr>
        <w:pStyle w:val="ListBullet"/>
      </w:pPr>
      <w:r>
        <w:t>Time management and organization</w:t>
      </w:r>
    </w:p>
    <w:p>
      <w:pPr>
        <w:pStyle w:val="Heading2"/>
      </w:pPr>
      <w:r>
        <w:t>PROFESSIONAL EXPERIENCE</w:t>
      </w:r>
    </w:p>
    <w:p>
      <w:r>
        <w:t>Registered Practical Nurse | York Extendicare | Oct 2024 – Dec 2024</w:t>
      </w:r>
    </w:p>
    <w:p>
      <w:pPr>
        <w:pStyle w:val="ListBullet"/>
      </w:pPr>
      <w:r>
        <w:t>Assessed patient conditions and monitored vital signs.</w:t>
      </w:r>
    </w:p>
    <w:p>
      <w:pPr>
        <w:pStyle w:val="ListBullet"/>
      </w:pPr>
      <w:r>
        <w:t>Administered medications and treatments as prescribed.</w:t>
      </w:r>
    </w:p>
    <w:p>
      <w:pPr>
        <w:pStyle w:val="ListBullet"/>
      </w:pPr>
      <w:r>
        <w:t>Provided wound care and assisted with clinical procedures.</w:t>
      </w:r>
    </w:p>
    <w:p>
      <w:pPr>
        <w:pStyle w:val="ListBullet"/>
      </w:pPr>
      <w:r>
        <w:t>Collaborated with physicians, RNs, and PSWs to deliver quality care.</w:t>
      </w:r>
    </w:p>
    <w:p>
      <w:pPr>
        <w:pStyle w:val="ListBullet"/>
      </w:pPr>
      <w:r>
        <w:t>Maintained accurate documentation and patient records.</w:t>
      </w:r>
    </w:p>
    <w:p>
      <w:r>
        <w:t>Personal Support Worker | York Extendicare | Apr 2020 – Jun 2024</w:t>
      </w:r>
    </w:p>
    <w:p>
      <w:pPr>
        <w:pStyle w:val="ListBullet"/>
      </w:pPr>
      <w:r>
        <w:t>Provided compassionate care to residents from diverse cultural backgrounds.</w:t>
      </w:r>
    </w:p>
    <w:p>
      <w:pPr>
        <w:pStyle w:val="ListBullet"/>
      </w:pPr>
      <w:r>
        <w:t>Assisted with activities of daily living including bathing, dressing, and mobility.</w:t>
      </w:r>
    </w:p>
    <w:p>
      <w:pPr>
        <w:pStyle w:val="ListBullet"/>
      </w:pPr>
      <w:r>
        <w:t>Monitored residents and reported changes in condition to nursing staff.</w:t>
      </w:r>
    </w:p>
    <w:p>
      <w:pPr>
        <w:pStyle w:val="ListBullet"/>
      </w:pPr>
      <w:r>
        <w:t>Promoted resident comfort, dignity, and safety.</w:t>
      </w:r>
    </w:p>
    <w:p>
      <w:r>
        <w:t>Nurse | Sidhu Hospital, Moga, Punjab, India | Aug 2018 – 2019</w:t>
      </w:r>
    </w:p>
    <w:p>
      <w:pPr>
        <w:pStyle w:val="Heading2"/>
      </w:pPr>
      <w:r>
        <w:t>EDUCATION</w:t>
      </w:r>
    </w:p>
    <w:p>
      <w:r>
        <w:t>Early Childhood Education – Cambrian College, Sudbury, Ontario (2022)</w:t>
      </w:r>
    </w:p>
    <w:p>
      <w:r>
        <w:t>Bachelor of Nursing – Baba Banda Singh Bahadur College of Nursing, Faridkot, India (2017)</w:t>
      </w:r>
    </w:p>
    <w:p>
      <w:pPr>
        <w:pStyle w:val="Heading2"/>
      </w:pPr>
      <w:r>
        <w:t>CERTIFICATES &amp; TRAINING</w:t>
      </w:r>
    </w:p>
    <w:p>
      <w:pPr>
        <w:pStyle w:val="ListBullet"/>
      </w:pPr>
      <w:r>
        <w:t>CPR and First Aid Certification</w:t>
      </w:r>
    </w:p>
    <w:p>
      <w:pPr>
        <w:pStyle w:val="ListBullet"/>
      </w:pPr>
      <w:r>
        <w:t>Mask Fit Certification</w:t>
      </w:r>
    </w:p>
    <w:p>
      <w:pPr>
        <w:pStyle w:val="ListBullet"/>
      </w:pPr>
      <w:r>
        <w:t>WHMIS</w:t>
      </w:r>
    </w:p>
    <w:p>
      <w:pPr>
        <w:pStyle w:val="ListBullet"/>
      </w:pPr>
      <w:r>
        <w:t>AODA</w:t>
      </w:r>
    </w:p>
    <w:p>
      <w:pPr>
        <w:pStyle w:val="ListBullet"/>
      </w:pPr>
      <w:r>
        <w:t>Workplace Violence and Harassment Prevention</w:t>
      </w:r>
    </w:p>
    <w:p>
      <w:pPr>
        <w:pStyle w:val="ListBullet"/>
      </w:pPr>
      <w:r>
        <w:t>International Nursing Conferences Attendance</w:t>
      </w:r>
    </w:p>
    <w:p>
      <w:pPr>
        <w:pStyle w:val="Heading2"/>
      </w:pPr>
      <w:r>
        <w:t>LANGUAGES</w:t>
      </w:r>
    </w:p>
    <w:p>
      <w:r>
        <w:t>English, Hindi, Punjabi</w:t>
      </w:r>
    </w:p>
    <w:p>
      <w:pPr>
        <w:pStyle w:val="Heading2"/>
      </w:pPr>
      <w:r>
        <w:t>ADDITIONAL INFORMATION</w:t>
      </w:r>
    </w:p>
    <w:p>
      <w:r>
        <w:t>Canadian Citizen | Valid G Driver’s Licence | Own Vehicle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