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DD657" w14:textId="77777777" w:rsidR="00255C77" w:rsidRDefault="00255C77">
      <w:pPr>
        <w:spacing w:after="250"/>
        <w:ind w:left="-5"/>
      </w:pPr>
      <w:r>
        <w:t xml:space="preserve">Dear Hiring Manager, </w:t>
      </w:r>
    </w:p>
    <w:p w14:paraId="49E495FB" w14:textId="77777777" w:rsidR="00255C77" w:rsidRDefault="00255C77">
      <w:pPr>
        <w:spacing w:after="248"/>
        <w:ind w:left="-5"/>
      </w:pPr>
      <w:r>
        <w:t xml:space="preserve">I am writing to express my interest in the Registered Nurse position at your esteemed organization. The organization’s reputation for delivering exceptional patient care, maintaining rigorous clinical standards, and promoting a collaborative work environment closely aligns with my professional goals and values. </w:t>
      </w:r>
    </w:p>
    <w:p w14:paraId="615A97DF" w14:textId="77777777" w:rsidR="00255C77" w:rsidRDefault="00255C77">
      <w:pPr>
        <w:ind w:left="-5"/>
      </w:pPr>
      <w:r>
        <w:t xml:space="preserve">Being a Licensed Registered Nurse, I bring over 8 years of experience across acute care, long-term care, and home support environments. My background includes comprehensive health assessments, medication administration, emergency response, and care planning tailored to geriatric and palliative care needs. I am also experienced in supervising multidisciplinary teams, maintaining accurate PCC and EMR documentation, and ensuring compliance with infection prevention and safety protocols. My strong communication and collaboration skills enable me to build trust with patients and families while supporting positive outcomes and quality of life. I like meeting New people and gaining experiences and learning something new which allows me to integrate new knowledge into my work, enhancing my multitasking and critical thinking capabilities. These attributes strengthen my confidence and patience in problem-solving, ensuring that I consistently deliver efficient and effective outcomes. </w:t>
      </w:r>
    </w:p>
    <w:p w14:paraId="6B81301C" w14:textId="77777777" w:rsidR="00255C77" w:rsidRDefault="00255C77">
      <w:pPr>
        <w:spacing w:after="18" w:line="259" w:lineRule="auto"/>
      </w:pPr>
      <w:r>
        <w:t xml:space="preserve"> </w:t>
      </w:r>
    </w:p>
    <w:p w14:paraId="561F83CD" w14:textId="77777777" w:rsidR="00255C77" w:rsidRDefault="00255C77">
      <w:pPr>
        <w:ind w:left="-5"/>
      </w:pPr>
      <w:r>
        <w:t xml:space="preserve">Moreover, I am committed to continual learning and professional development. I recently obtained BCLS and ACLS certifications in Canada, demonstrating a strong foundation in emergency response and patient care. These achievements reflect my dedication to advancing within the healthcare field. </w:t>
      </w:r>
    </w:p>
    <w:p w14:paraId="12104364" w14:textId="77777777" w:rsidR="00255C77" w:rsidRDefault="00255C77">
      <w:pPr>
        <w:spacing w:after="18" w:line="259" w:lineRule="auto"/>
      </w:pPr>
      <w:r>
        <w:t xml:space="preserve"> </w:t>
      </w:r>
    </w:p>
    <w:p w14:paraId="14F606BB" w14:textId="77777777" w:rsidR="00255C77" w:rsidRDefault="00255C77">
      <w:pPr>
        <w:ind w:left="-5"/>
      </w:pPr>
      <w:r>
        <w:t xml:space="preserve">Furthermore, I love to help people in need and I believe that it is a way we can serve society. Moreover, prioritizing safety protocols to ensure smooth workflow and the well-being of both the team and myself at all times following rules and ensuring safety, for both myself and others, is crucial to how I approach my work. Throughout my career, I have consistently received praise from mentors, employers, and colleagues for my intelligence, dedication, and strong work ethic. </w:t>
      </w:r>
    </w:p>
    <w:p w14:paraId="3D6CFEA3" w14:textId="77777777" w:rsidR="00255C77" w:rsidRDefault="00255C77">
      <w:pPr>
        <w:spacing w:after="18" w:line="259" w:lineRule="auto"/>
      </w:pPr>
      <w:r>
        <w:t xml:space="preserve"> </w:t>
      </w:r>
    </w:p>
    <w:p w14:paraId="197190BA" w14:textId="77777777" w:rsidR="00255C77" w:rsidRDefault="00255C77">
      <w:pPr>
        <w:ind w:left="-5"/>
      </w:pPr>
      <w:r>
        <w:t xml:space="preserve">It is my belief that my commitment and skills can be an asset to your work environment and can immediately start supporting the needs of your organization. I would appreciate the opportunity to meet with you to discuss my fit. </w:t>
      </w:r>
    </w:p>
    <w:p w14:paraId="34C9FD6C" w14:textId="77777777" w:rsidR="00255C77" w:rsidRDefault="00255C77">
      <w:pPr>
        <w:spacing w:after="18" w:line="259" w:lineRule="auto"/>
      </w:pPr>
      <w:r>
        <w:t xml:space="preserve"> </w:t>
      </w:r>
    </w:p>
    <w:p w14:paraId="440BE782" w14:textId="77777777" w:rsidR="00255C77" w:rsidRDefault="00255C77">
      <w:pPr>
        <w:ind w:left="-5"/>
      </w:pPr>
      <w:r>
        <w:t xml:space="preserve">Best Regards, </w:t>
      </w:r>
    </w:p>
    <w:p w14:paraId="17BD46D0" w14:textId="77777777" w:rsidR="00255C77" w:rsidRDefault="00255C77">
      <w:pPr>
        <w:ind w:left="-5"/>
      </w:pPr>
      <w:r>
        <w:lastRenderedPageBreak/>
        <w:t xml:space="preserve">Lovepreet Kaur </w:t>
      </w:r>
    </w:p>
    <w:p w14:paraId="53525235" w14:textId="77777777" w:rsidR="00255C77" w:rsidRDefault="00255C77">
      <w:pPr>
        <w:spacing w:after="18" w:line="259" w:lineRule="auto"/>
      </w:pPr>
      <w:r>
        <w:t xml:space="preserve"> </w:t>
      </w:r>
    </w:p>
    <w:p w14:paraId="1828A162" w14:textId="77777777" w:rsidR="00255C77" w:rsidRDefault="00255C77">
      <w:pPr>
        <w:spacing w:after="18" w:line="259" w:lineRule="auto"/>
      </w:pPr>
      <w:r>
        <w:t xml:space="preserve"> </w:t>
      </w:r>
    </w:p>
    <w:p w14:paraId="69C3F62E" w14:textId="77777777" w:rsidR="00255C77" w:rsidRDefault="00255C77">
      <w:pPr>
        <w:spacing w:after="18" w:line="259" w:lineRule="auto"/>
      </w:pPr>
      <w:r>
        <w:t xml:space="preserve"> </w:t>
      </w:r>
    </w:p>
    <w:p w14:paraId="1DC82ACA" w14:textId="77777777" w:rsidR="00255C77" w:rsidRDefault="00255C77">
      <w:pPr>
        <w:spacing w:after="0" w:line="259" w:lineRule="auto"/>
      </w:pPr>
      <w:r>
        <w:t xml:space="preserve"> </w:t>
      </w:r>
    </w:p>
    <w:p w14:paraId="69E869F2" w14:textId="77777777" w:rsidR="00255C77" w:rsidRDefault="00255C77">
      <w:pPr>
        <w:spacing w:after="0" w:line="259" w:lineRule="auto"/>
        <w:ind w:right="5"/>
        <w:jc w:val="center"/>
      </w:pPr>
      <w:r>
        <w:rPr>
          <w:rFonts w:ascii="Calibri" w:eastAsia="Calibri" w:hAnsi="Calibri" w:cs="Calibri"/>
          <w:b/>
          <w:sz w:val="48"/>
        </w:rPr>
        <w:t>Lovepreet Kaur</w:t>
      </w:r>
      <w:r>
        <w:rPr>
          <w:rFonts w:ascii="Calibri" w:eastAsia="Calibri" w:hAnsi="Calibri" w:cs="Calibri"/>
          <w:sz w:val="28"/>
        </w:rPr>
        <w:t xml:space="preserve"> </w:t>
      </w:r>
    </w:p>
    <w:p w14:paraId="14354B73" w14:textId="77777777" w:rsidR="00255C77" w:rsidRDefault="00255C77">
      <w:pPr>
        <w:tabs>
          <w:tab w:val="center" w:pos="5400"/>
        </w:tabs>
        <w:spacing w:after="0" w:line="259" w:lineRule="auto"/>
      </w:pPr>
      <w:r>
        <w:rPr>
          <w:rFonts w:ascii="Calibri" w:eastAsia="Calibri" w:hAnsi="Calibri" w:cs="Calibri"/>
          <w:sz w:val="37"/>
          <w:vertAlign w:val="subscript"/>
        </w:rPr>
        <w:t xml:space="preserve"> </w:t>
      </w:r>
      <w:r>
        <w:rPr>
          <w:rFonts w:ascii="Calibri" w:eastAsia="Calibri" w:hAnsi="Calibri" w:cs="Calibri"/>
          <w:sz w:val="37"/>
          <w:vertAlign w:val="subscript"/>
        </w:rPr>
        <w:tab/>
      </w:r>
      <w:r>
        <w:rPr>
          <w:rFonts w:ascii="Calibri" w:eastAsia="Calibri" w:hAnsi="Calibri" w:cs="Calibri"/>
          <w:sz w:val="28"/>
        </w:rPr>
        <w:t xml:space="preserve"> | 647-612-5550|</w:t>
      </w:r>
      <w:r>
        <w:t xml:space="preserve"> </w:t>
      </w:r>
      <w:r>
        <w:rPr>
          <w:color w:val="1155CC"/>
          <w:u w:val="single" w:color="1155CC"/>
        </w:rPr>
        <w:t>lovepreetkaur9709@gmail.com</w:t>
      </w:r>
      <w:r>
        <w:rPr>
          <w:rFonts w:ascii="Calibri" w:eastAsia="Calibri" w:hAnsi="Calibri" w:cs="Calibri"/>
          <w:sz w:val="20"/>
        </w:rPr>
        <w:t xml:space="preserve"> </w:t>
      </w:r>
    </w:p>
    <w:p w14:paraId="5B9C28C8" w14:textId="77777777" w:rsidR="00255C77" w:rsidRDefault="00255C77">
      <w:pPr>
        <w:spacing w:after="0" w:line="259" w:lineRule="auto"/>
        <w:ind w:left="-15" w:right="-55"/>
      </w:pPr>
      <w:r>
        <w:rPr>
          <w:rFonts w:ascii="Calibri" w:eastAsia="Calibri" w:hAnsi="Calibri" w:cs="Calibri"/>
          <w:noProof/>
        </w:rPr>
        <mc:AlternateContent>
          <mc:Choice Requires="wpg">
            <w:drawing>
              <wp:inline distT="0" distB="0" distL="0" distR="0" wp14:anchorId="561AC9FA" wp14:editId="5CC35DE6">
                <wp:extent cx="6896100" cy="57150"/>
                <wp:effectExtent l="0" t="0" r="0" b="0"/>
                <wp:docPr id="7524" name="Group 7524"/>
                <wp:cNvGraphicFramePr/>
                <a:graphic xmlns:a="http://schemas.openxmlformats.org/drawingml/2006/main">
                  <a:graphicData uri="http://schemas.microsoft.com/office/word/2010/wordprocessingGroup">
                    <wpg:wgp>
                      <wpg:cNvGrpSpPr/>
                      <wpg:grpSpPr>
                        <a:xfrm>
                          <a:off x="0" y="0"/>
                          <a:ext cx="6896100" cy="57150"/>
                          <a:chOff x="0" y="0"/>
                          <a:chExt cx="6896100" cy="57150"/>
                        </a:xfrm>
                      </wpg:grpSpPr>
                      <wps:wsp>
                        <wps:cNvPr id="8118" name="Shape 8118"/>
                        <wps:cNvSpPr/>
                        <wps:spPr>
                          <a:xfrm>
                            <a:off x="0" y="47625"/>
                            <a:ext cx="6896100" cy="9525"/>
                          </a:xfrm>
                          <a:custGeom>
                            <a:avLst/>
                            <a:gdLst/>
                            <a:ahLst/>
                            <a:cxnLst/>
                            <a:rect l="0" t="0" r="0" b="0"/>
                            <a:pathLst>
                              <a:path w="6896100" h="9525">
                                <a:moveTo>
                                  <a:pt x="0" y="0"/>
                                </a:moveTo>
                                <a:lnTo>
                                  <a:pt x="6896100" y="0"/>
                                </a:lnTo>
                                <a:lnTo>
                                  <a:pt x="6896100" y="9525"/>
                                </a:lnTo>
                                <a:lnTo>
                                  <a:pt x="0" y="9525"/>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8" name="Shape 8"/>
                        <wps:cNvSpPr/>
                        <wps:spPr>
                          <a:xfrm>
                            <a:off x="4763" y="52388"/>
                            <a:ext cx="6886575" cy="0"/>
                          </a:xfrm>
                          <a:custGeom>
                            <a:avLst/>
                            <a:gdLst/>
                            <a:ahLst/>
                            <a:cxnLst/>
                            <a:rect l="0" t="0" r="0" b="0"/>
                            <a:pathLst>
                              <a:path w="6886575">
                                <a:moveTo>
                                  <a:pt x="0" y="0"/>
                                </a:moveTo>
                                <a:lnTo>
                                  <a:pt x="6886575" y="0"/>
                                </a:lnTo>
                                <a:lnTo>
                                  <a:pt x="0" y="0"/>
                                </a:lnTo>
                                <a:close/>
                              </a:path>
                            </a:pathLst>
                          </a:custGeom>
                          <a:ln w="9525" cap="flat">
                            <a:miter lim="127000"/>
                          </a:ln>
                        </wps:spPr>
                        <wps:style>
                          <a:lnRef idx="1">
                            <a:srgbClr val="CCCCCC"/>
                          </a:lnRef>
                          <a:fillRef idx="0">
                            <a:srgbClr val="000000">
                              <a:alpha val="0"/>
                            </a:srgbClr>
                          </a:fillRef>
                          <a:effectRef idx="0">
                            <a:scrgbClr r="0" g="0" b="0"/>
                          </a:effectRef>
                          <a:fontRef idx="none"/>
                        </wps:style>
                        <wps:bodyPr/>
                      </wps:wsp>
                      <wps:wsp>
                        <wps:cNvPr id="8119" name="Shape 8119"/>
                        <wps:cNvSpPr/>
                        <wps:spPr>
                          <a:xfrm>
                            <a:off x="0" y="0"/>
                            <a:ext cx="6896100" cy="38100"/>
                          </a:xfrm>
                          <a:custGeom>
                            <a:avLst/>
                            <a:gdLst/>
                            <a:ahLst/>
                            <a:cxnLst/>
                            <a:rect l="0" t="0" r="0" b="0"/>
                            <a:pathLst>
                              <a:path w="6896100" h="38100">
                                <a:moveTo>
                                  <a:pt x="0" y="0"/>
                                </a:moveTo>
                                <a:lnTo>
                                  <a:pt x="6896100" y="0"/>
                                </a:lnTo>
                                <a:lnTo>
                                  <a:pt x="6896100" y="38100"/>
                                </a:lnTo>
                                <a:lnTo>
                                  <a:pt x="0" y="3810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0" name="Shape 10"/>
                        <wps:cNvSpPr/>
                        <wps:spPr>
                          <a:xfrm>
                            <a:off x="4763" y="4763"/>
                            <a:ext cx="6886575" cy="28575"/>
                          </a:xfrm>
                          <a:custGeom>
                            <a:avLst/>
                            <a:gdLst/>
                            <a:ahLst/>
                            <a:cxnLst/>
                            <a:rect l="0" t="0" r="0" b="0"/>
                            <a:pathLst>
                              <a:path w="6886575" h="28575">
                                <a:moveTo>
                                  <a:pt x="0" y="0"/>
                                </a:moveTo>
                                <a:lnTo>
                                  <a:pt x="6886575" y="0"/>
                                </a:lnTo>
                                <a:lnTo>
                                  <a:pt x="6886575" y="28575"/>
                                </a:lnTo>
                                <a:lnTo>
                                  <a:pt x="0" y="28575"/>
                                </a:lnTo>
                                <a:close/>
                              </a:path>
                            </a:pathLst>
                          </a:custGeom>
                          <a:ln w="9525"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3685E83C" id="Group 7524" o:spid="_x0000_s1026" style="width:543pt;height:4.5pt;mso-position-horizontal-relative:char;mso-position-vertical-relative:line" coordsize="68961,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">
                <v:shape id="Shape 8118" o:spid="_x0000_s1027" style="position:absolute;top:476;width:68961;height:95;visibility:visible;mso-wrap-style:square;v-text-anchor:top" coordsize="68961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" path="m,l6896100,r,9525l,9525,,e" fillcolor="#f2f2f2" stroked="f" strokeweight="0">
                  <v:stroke miterlimit="83231f" joinstyle="miter"/>
                  <v:path arrowok="t" textboxrect="0,0,6896100,9525"/>
                </v:shape>
                <v:shape id="Shape 8" o:spid="_x0000_s1028" style="position:absolute;left:47;top:523;width:68866;height:0;visibility:visible;mso-wrap-style:square;v-text-anchor:top" coordsize="6886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" path="m,l6886575,,,xe" filled="f" strokecolor="#ccc">
                  <v:stroke miterlimit="83231f" joinstyle="miter"/>
                  <v:path arrowok="t" textboxrect="0,0,6886575,0"/>
                </v:shape>
                <v:shape id="Shape 8119" o:spid="_x0000_s1029" style="position:absolute;width:68961;height:381;visibility:visible;mso-wrap-style:square;v-text-anchor:top" coordsize="6896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" path="m,l6896100,r,38100l,38100,,e" fillcolor="#f2f2f2" stroked="f" strokeweight="0">
                  <v:stroke miterlimit="83231f" joinstyle="miter"/>
                  <v:path arrowok="t" textboxrect="0,0,6896100,38100"/>
                </v:shape>
                <v:shape id="Shape 10" o:spid="_x0000_s1030" style="position:absolute;left:47;top:47;width:68866;height:286;visibility:visible;mso-wrap-style:square;v-text-anchor:top" coordsize="6886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" path="m,l6886575,r,28575l,28575,,xe" filled="f" strokecolor="#ccc">
                  <v:stroke miterlimit="83231f" joinstyle="miter"/>
                  <v:path arrowok="t" textboxrect="0,0,6886575,28575"/>
                </v:shape>
                <w10:anchorlock/>
              </v:group>
            </w:pict>
          </mc:Fallback>
        </mc:AlternateContent>
      </w:r>
    </w:p>
    <w:p w14:paraId="10D56EBB" w14:textId="77777777" w:rsidR="00255C77" w:rsidRDefault="00255C77">
      <w:pPr>
        <w:spacing w:after="194" w:line="259" w:lineRule="auto"/>
      </w:pPr>
      <w:r>
        <w:rPr>
          <w:rFonts w:ascii="Calibri" w:eastAsia="Calibri" w:hAnsi="Calibri" w:cs="Calibri"/>
          <w:b/>
          <w:sz w:val="12"/>
        </w:rPr>
        <w:t xml:space="preserve"> </w:t>
      </w:r>
    </w:p>
    <w:p w14:paraId="6705A8E3" w14:textId="77777777" w:rsidR="00255C77" w:rsidRDefault="00255C77">
      <w:pPr>
        <w:pStyle w:val="Heading1"/>
        <w:tabs>
          <w:tab w:val="center" w:pos="1105"/>
        </w:tabs>
        <w:ind w:left="-15"/>
      </w:pPr>
      <w:r>
        <w:t>Objective</w:t>
      </w:r>
      <w:r>
        <w:rPr>
          <w:rFonts w:ascii="Times New Roman" w:eastAsia="Times New Roman" w:hAnsi="Times New Roman" w:cs="Times New Roman"/>
          <w:sz w:val="37"/>
          <w:vertAlign w:val="subscript"/>
        </w:rPr>
        <w:t xml:space="preserve"> </w:t>
      </w:r>
      <w:r>
        <w:rPr>
          <w:rFonts w:ascii="Times New Roman" w:eastAsia="Times New Roman" w:hAnsi="Times New Roman" w:cs="Times New Roman"/>
          <w:sz w:val="37"/>
          <w:vertAlign w:val="subscript"/>
        </w:rPr>
        <w:tab/>
      </w:r>
      <w:r>
        <w:t xml:space="preserve"> </w:t>
      </w:r>
    </w:p>
    <w:p w14:paraId="5F2D0C11" w14:textId="77777777" w:rsidR="00255C77" w:rsidRDefault="00255C77">
      <w:pPr>
        <w:spacing w:after="24" w:line="259" w:lineRule="auto"/>
        <w:ind w:left="-15" w:right="-55"/>
      </w:pPr>
      <w:r>
        <w:rPr>
          <w:rFonts w:ascii="Calibri" w:eastAsia="Calibri" w:hAnsi="Calibri" w:cs="Calibri"/>
          <w:noProof/>
        </w:rPr>
        <mc:AlternateContent>
          <mc:Choice Requires="wpg">
            <w:drawing>
              <wp:inline distT="0" distB="0" distL="0" distR="0" wp14:anchorId="4DF637D7" wp14:editId="79C91389">
                <wp:extent cx="6896100" cy="9525"/>
                <wp:effectExtent l="0" t="0" r="0" b="0"/>
                <wp:docPr id="7525" name="Group 7525"/>
                <wp:cNvGraphicFramePr/>
                <a:graphic xmlns:a="http://schemas.openxmlformats.org/drawingml/2006/main">
                  <a:graphicData uri="http://schemas.microsoft.com/office/word/2010/wordprocessingGroup">
                    <wpg:wgp>
                      <wpg:cNvGrpSpPr/>
                      <wpg:grpSpPr>
                        <a:xfrm>
                          <a:off x="0" y="0"/>
                          <a:ext cx="6896100" cy="9525"/>
                          <a:chOff x="0" y="0"/>
                          <a:chExt cx="6896100" cy="9525"/>
                        </a:xfrm>
                      </wpg:grpSpPr>
                      <wps:wsp>
                        <wps:cNvPr id="8122" name="Shape 8122"/>
                        <wps:cNvSpPr/>
                        <wps:spPr>
                          <a:xfrm>
                            <a:off x="0" y="0"/>
                            <a:ext cx="6896100" cy="9525"/>
                          </a:xfrm>
                          <a:custGeom>
                            <a:avLst/>
                            <a:gdLst/>
                            <a:ahLst/>
                            <a:cxnLst/>
                            <a:rect l="0" t="0" r="0" b="0"/>
                            <a:pathLst>
                              <a:path w="6896100" h="9525">
                                <a:moveTo>
                                  <a:pt x="0" y="0"/>
                                </a:moveTo>
                                <a:lnTo>
                                  <a:pt x="6896100" y="0"/>
                                </a:lnTo>
                                <a:lnTo>
                                  <a:pt x="6896100" y="9525"/>
                                </a:lnTo>
                                <a:lnTo>
                                  <a:pt x="0" y="9525"/>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2" name="Shape 12"/>
                        <wps:cNvSpPr/>
                        <wps:spPr>
                          <a:xfrm>
                            <a:off x="4763" y="4763"/>
                            <a:ext cx="6886575" cy="0"/>
                          </a:xfrm>
                          <a:custGeom>
                            <a:avLst/>
                            <a:gdLst/>
                            <a:ahLst/>
                            <a:cxnLst/>
                            <a:rect l="0" t="0" r="0" b="0"/>
                            <a:pathLst>
                              <a:path w="6886575">
                                <a:moveTo>
                                  <a:pt x="0" y="0"/>
                                </a:moveTo>
                                <a:lnTo>
                                  <a:pt x="6886575" y="0"/>
                                </a:lnTo>
                                <a:lnTo>
                                  <a:pt x="0" y="0"/>
                                </a:lnTo>
                                <a:close/>
                              </a:path>
                            </a:pathLst>
                          </a:custGeom>
                          <a:ln w="9525"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1E612545" id="Group 7525" o:spid="_x0000_s1026" style="width:543pt;height:.75pt;mso-position-horizontal-relative:char;mso-position-vertical-relative:line" coordsize="689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">
                <v:shape id="Shape 8122" o:spid="_x0000_s1027" style="position:absolute;width:68961;height:95;visibility:visible;mso-wrap-style:square;v-text-anchor:top" coordsize="68961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" path="m,l6896100,r,9525l,9525,,e" fillcolor="#f2f2f2" stroked="f" strokeweight="0">
                  <v:stroke miterlimit="83231f" joinstyle="miter"/>
                  <v:path arrowok="t" textboxrect="0,0,6896100,9525"/>
                </v:shape>
                <v:shape id="Shape 12" o:spid="_x0000_s1028" style="position:absolute;left:47;top:47;width:68866;height:0;visibility:visible;mso-wrap-style:square;v-text-anchor:top" coordsize="6886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" path="m,l6886575,,,xe" filled="f" strokecolor="#ccc">
                  <v:stroke miterlimit="83231f" joinstyle="miter"/>
                  <v:path arrowok="t" textboxrect="0,0,6886575,0"/>
                </v:shape>
                <w10:anchorlock/>
              </v:group>
            </w:pict>
          </mc:Fallback>
        </mc:AlternateContent>
      </w:r>
    </w:p>
    <w:p w14:paraId="5E34CED3" w14:textId="77777777" w:rsidR="00255C77" w:rsidRDefault="00255C77">
      <w:pPr>
        <w:spacing w:after="18" w:line="259" w:lineRule="auto"/>
      </w:pPr>
      <w:r>
        <w:t xml:space="preserve"> </w:t>
      </w:r>
    </w:p>
    <w:p w14:paraId="2AEF6F03" w14:textId="77777777" w:rsidR="00255C77" w:rsidRDefault="00255C77">
      <w:pPr>
        <w:spacing w:after="88"/>
      </w:pPr>
      <w:r>
        <w:t xml:space="preserve">Seeking a position within a dynamic organization where I can leverage my education and experience to contribute effectively. </w:t>
      </w:r>
    </w:p>
    <w:p w14:paraId="3E829151" w14:textId="77777777" w:rsidR="00255C77" w:rsidRDefault="00255C77">
      <w:pPr>
        <w:pStyle w:val="Heading1"/>
        <w:ind w:left="-5"/>
      </w:pPr>
      <w:r>
        <w:rPr>
          <w:rFonts w:ascii="Times New Roman" w:eastAsia="Times New Roman" w:hAnsi="Times New Roman" w:cs="Times New Roman"/>
          <w:sz w:val="37"/>
          <w:vertAlign w:val="subscript"/>
        </w:rPr>
        <w:t xml:space="preserve"> </w:t>
      </w:r>
      <w:r>
        <w:t xml:space="preserve">Highlights of Qualification </w:t>
      </w:r>
    </w:p>
    <w:p w14:paraId="320DB85A" w14:textId="77777777" w:rsidR="00255C77" w:rsidRDefault="00255C77">
      <w:pPr>
        <w:spacing w:after="264" w:line="259" w:lineRule="auto"/>
        <w:ind w:left="-15" w:right="-55"/>
      </w:pPr>
      <w:r>
        <w:rPr>
          <w:rFonts w:ascii="Calibri" w:eastAsia="Calibri" w:hAnsi="Calibri" w:cs="Calibri"/>
          <w:noProof/>
        </w:rPr>
        <mc:AlternateContent>
          <mc:Choice Requires="wpg">
            <w:drawing>
              <wp:inline distT="0" distB="0" distL="0" distR="0" wp14:anchorId="31FF6635" wp14:editId="2E00C769">
                <wp:extent cx="6896100" cy="9525"/>
                <wp:effectExtent l="0" t="0" r="0" b="0"/>
                <wp:docPr id="7526" name="Group 7526"/>
                <wp:cNvGraphicFramePr/>
                <a:graphic xmlns:a="http://schemas.openxmlformats.org/drawingml/2006/main">
                  <a:graphicData uri="http://schemas.microsoft.com/office/word/2010/wordprocessingGroup">
                    <wpg:wgp>
                      <wpg:cNvGrpSpPr/>
                      <wpg:grpSpPr>
                        <a:xfrm>
                          <a:off x="0" y="0"/>
                          <a:ext cx="6896100" cy="9525"/>
                          <a:chOff x="0" y="0"/>
                          <a:chExt cx="6896100" cy="9525"/>
                        </a:xfrm>
                      </wpg:grpSpPr>
                      <wps:wsp>
                        <wps:cNvPr id="8124" name="Shape 8124"/>
                        <wps:cNvSpPr/>
                        <wps:spPr>
                          <a:xfrm>
                            <a:off x="0" y="0"/>
                            <a:ext cx="6896100" cy="9525"/>
                          </a:xfrm>
                          <a:custGeom>
                            <a:avLst/>
                            <a:gdLst/>
                            <a:ahLst/>
                            <a:cxnLst/>
                            <a:rect l="0" t="0" r="0" b="0"/>
                            <a:pathLst>
                              <a:path w="6896100" h="9525">
                                <a:moveTo>
                                  <a:pt x="0" y="0"/>
                                </a:moveTo>
                                <a:lnTo>
                                  <a:pt x="6896100" y="0"/>
                                </a:lnTo>
                                <a:lnTo>
                                  <a:pt x="6896100" y="9525"/>
                                </a:lnTo>
                                <a:lnTo>
                                  <a:pt x="0" y="9525"/>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4" name="Shape 14"/>
                        <wps:cNvSpPr/>
                        <wps:spPr>
                          <a:xfrm>
                            <a:off x="4763" y="4763"/>
                            <a:ext cx="6886575" cy="0"/>
                          </a:xfrm>
                          <a:custGeom>
                            <a:avLst/>
                            <a:gdLst/>
                            <a:ahLst/>
                            <a:cxnLst/>
                            <a:rect l="0" t="0" r="0" b="0"/>
                            <a:pathLst>
                              <a:path w="6886575">
                                <a:moveTo>
                                  <a:pt x="0" y="0"/>
                                </a:moveTo>
                                <a:lnTo>
                                  <a:pt x="6886575" y="0"/>
                                </a:lnTo>
                                <a:lnTo>
                                  <a:pt x="0" y="0"/>
                                </a:lnTo>
                                <a:close/>
                              </a:path>
                            </a:pathLst>
                          </a:custGeom>
                          <a:ln w="9525"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0BB146D0" id="Group 7526" o:spid="_x0000_s1026" style="width:543pt;height:.75pt;mso-position-horizontal-relative:char;mso-position-vertical-relative:line" coordsize="689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">
                <v:shape id="Shape 8124" o:spid="_x0000_s1027" style="position:absolute;width:68961;height:95;visibility:visible;mso-wrap-style:square;v-text-anchor:top" coordsize="68961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" path="m,l6896100,r,9525l,9525,,e" fillcolor="#f2f2f2" stroked="f" strokeweight="0">
                  <v:stroke miterlimit="83231f" joinstyle="miter"/>
                  <v:path arrowok="t" textboxrect="0,0,6896100,9525"/>
                </v:shape>
                <v:shape id="Shape 14" o:spid="_x0000_s1028" style="position:absolute;left:47;top:47;width:68866;height:0;visibility:visible;mso-wrap-style:square;v-text-anchor:top" coordsize="6886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" path="m,l6886575,,,xe" filled="f" strokecolor="#ccc">
                  <v:stroke miterlimit="83231f" joinstyle="miter"/>
                  <v:path arrowok="t" textboxrect="0,0,6886575,0"/>
                </v:shape>
                <w10:anchorlock/>
              </v:group>
            </w:pict>
          </mc:Fallback>
        </mc:AlternateContent>
      </w:r>
    </w:p>
    <w:p w14:paraId="53662C10" w14:textId="77777777" w:rsidR="00255C77" w:rsidRDefault="00255C77" w:rsidP="00255C77">
      <w:pPr>
        <w:numPr>
          <w:ilvl w:val="0"/>
          <w:numId w:val="1"/>
        </w:numPr>
        <w:spacing w:after="4" w:line="268" w:lineRule="auto"/>
        <w:ind w:hanging="360"/>
      </w:pPr>
      <w:r>
        <w:t xml:space="preserve">Experienced in acute care, long-term care, and home support settings across international and Canadian healthcare systems. </w:t>
      </w:r>
    </w:p>
    <w:p w14:paraId="11B533B6" w14:textId="77777777" w:rsidR="00255C77" w:rsidRDefault="00255C77" w:rsidP="00255C77">
      <w:pPr>
        <w:numPr>
          <w:ilvl w:val="0"/>
          <w:numId w:val="1"/>
        </w:numPr>
        <w:spacing w:after="4" w:line="268" w:lineRule="auto"/>
        <w:ind w:hanging="360"/>
      </w:pPr>
      <w:r>
        <w:t xml:space="preserve">Strong knowledge of care coordination, clinical governance, and regulatory compliance. </w:t>
      </w:r>
    </w:p>
    <w:p w14:paraId="6F8D950C" w14:textId="77777777" w:rsidR="00255C77" w:rsidRDefault="00255C77" w:rsidP="00255C77">
      <w:pPr>
        <w:numPr>
          <w:ilvl w:val="0"/>
          <w:numId w:val="1"/>
        </w:numPr>
        <w:spacing w:after="4" w:line="268" w:lineRule="auto"/>
        <w:ind w:hanging="360"/>
      </w:pPr>
      <w:r>
        <w:t xml:space="preserve">Proficient in conducting health assessments, managing complex care plans, and delivering patient-centered care in high-pressure environments. </w:t>
      </w:r>
    </w:p>
    <w:p w14:paraId="259BD596" w14:textId="77777777" w:rsidR="00255C77" w:rsidRDefault="00255C77" w:rsidP="00255C77">
      <w:pPr>
        <w:numPr>
          <w:ilvl w:val="0"/>
          <w:numId w:val="1"/>
        </w:numPr>
        <w:spacing w:after="4" w:line="268" w:lineRule="auto"/>
        <w:ind w:hanging="360"/>
      </w:pPr>
      <w:r>
        <w:t xml:space="preserve">Skilled in supervising multidisciplinary teams, mentoring support staff, and promoting collaborative, respectful workplace culture. </w:t>
      </w:r>
    </w:p>
    <w:p w14:paraId="665DA871" w14:textId="77777777" w:rsidR="00255C77" w:rsidRDefault="00255C77" w:rsidP="00255C77">
      <w:pPr>
        <w:numPr>
          <w:ilvl w:val="0"/>
          <w:numId w:val="1"/>
        </w:numPr>
        <w:spacing w:after="4" w:line="268" w:lineRule="auto"/>
        <w:ind w:hanging="360"/>
      </w:pPr>
      <w:r>
        <w:t xml:space="preserve">Experienced in medication administration, emergency response, and implementing evidence-based practices in geriatric and renal care. </w:t>
      </w:r>
    </w:p>
    <w:p w14:paraId="3213E5CC" w14:textId="77777777" w:rsidR="00255C77" w:rsidRDefault="00255C77" w:rsidP="00255C77">
      <w:pPr>
        <w:numPr>
          <w:ilvl w:val="0"/>
          <w:numId w:val="1"/>
        </w:numPr>
        <w:spacing w:after="4" w:line="268" w:lineRule="auto"/>
        <w:ind w:hanging="360"/>
      </w:pPr>
      <w:r>
        <w:t xml:space="preserve">Demonstrated ability to build trusting relationships with patients and families through compassionate communication and education. </w:t>
      </w:r>
    </w:p>
    <w:p w14:paraId="4063886B" w14:textId="77777777" w:rsidR="00255C77" w:rsidRDefault="00255C77" w:rsidP="00255C77">
      <w:pPr>
        <w:numPr>
          <w:ilvl w:val="0"/>
          <w:numId w:val="1"/>
        </w:numPr>
        <w:spacing w:after="4" w:line="268" w:lineRule="auto"/>
        <w:ind w:hanging="360"/>
      </w:pPr>
      <w:r>
        <w:t xml:space="preserve">Strong command of electronic medical records (PCC) (EMRs), charting systems, and healthcare documentation protocols. </w:t>
      </w:r>
    </w:p>
    <w:p w14:paraId="45754B62" w14:textId="77777777" w:rsidR="00255C77" w:rsidRDefault="00255C77">
      <w:pPr>
        <w:numPr>
          <w:ilvl w:val="0"/>
          <w:numId w:val="1"/>
        </w:numPr>
        <w:spacing w:after="0" w:line="241" w:lineRule="auto"/>
        <w:ind w:hanging="360"/>
      </w:pPr>
      <w:r>
        <w:t xml:space="preserve">Highly adaptable in dynamic care environments with a strong sense of empathy and emotional resilience </w:t>
      </w:r>
    </w:p>
    <w:p w14:paraId="3FD9D8A0" w14:textId="77777777" w:rsidR="00255C77" w:rsidRDefault="00255C77">
      <w:pPr>
        <w:numPr>
          <w:ilvl w:val="0"/>
          <w:numId w:val="1"/>
        </w:numPr>
        <w:spacing w:after="0" w:line="259" w:lineRule="auto"/>
        <w:ind w:hanging="360"/>
      </w:pPr>
      <w:r>
        <w:rPr>
          <w:b/>
        </w:rPr>
        <w:t xml:space="preserve">Licensed Registered Nurse with College Of Nurses Of Ontario. </w:t>
      </w:r>
    </w:p>
    <w:p w14:paraId="23584CCA" w14:textId="77777777" w:rsidR="00255C77" w:rsidRDefault="00255C77">
      <w:pPr>
        <w:numPr>
          <w:ilvl w:val="0"/>
          <w:numId w:val="1"/>
        </w:numPr>
        <w:spacing w:after="0" w:line="259" w:lineRule="auto"/>
        <w:ind w:hanging="360"/>
      </w:pPr>
      <w:r>
        <w:rPr>
          <w:b/>
        </w:rPr>
        <w:lastRenderedPageBreak/>
        <w:t xml:space="preserve">Certified in Advanced Cardiac Life Support and Basic Life Support. </w:t>
      </w:r>
    </w:p>
    <w:p w14:paraId="0D86B2FC" w14:textId="77777777" w:rsidR="00255C77" w:rsidRDefault="00255C77" w:rsidP="00255C77">
      <w:pPr>
        <w:numPr>
          <w:ilvl w:val="0"/>
          <w:numId w:val="1"/>
        </w:numPr>
        <w:spacing w:after="4" w:line="268" w:lineRule="auto"/>
        <w:ind w:hanging="360"/>
      </w:pPr>
      <w:r>
        <w:t>Languages: English, Hindi, Punjabi.</w:t>
      </w:r>
      <w:r>
        <w:rPr>
          <w:b/>
        </w:rPr>
        <w:t xml:space="preserve"> </w:t>
      </w:r>
    </w:p>
    <w:p w14:paraId="038D199C" w14:textId="77777777" w:rsidR="00255C77" w:rsidRDefault="00255C77">
      <w:pPr>
        <w:spacing w:after="189" w:line="259" w:lineRule="auto"/>
      </w:pPr>
      <w:r>
        <w:rPr>
          <w:sz w:val="10"/>
        </w:rPr>
        <w:t xml:space="preserve"> </w:t>
      </w:r>
    </w:p>
    <w:p w14:paraId="571C21A7" w14:textId="77777777" w:rsidR="00255C77" w:rsidRDefault="00255C77">
      <w:pPr>
        <w:pStyle w:val="Heading1"/>
        <w:tabs>
          <w:tab w:val="center" w:pos="1866"/>
        </w:tabs>
        <w:ind w:left="-15"/>
      </w:pPr>
      <w:r>
        <w:t>Training</w:t>
      </w:r>
      <w:r>
        <w:rPr>
          <w:rFonts w:ascii="Times New Roman" w:eastAsia="Times New Roman" w:hAnsi="Times New Roman" w:cs="Times New Roman"/>
          <w:vertAlign w:val="subscript"/>
        </w:rPr>
        <w:t xml:space="preserve"> </w:t>
      </w:r>
      <w:r>
        <w:rPr>
          <w:rFonts w:ascii="Times New Roman" w:eastAsia="Times New Roman" w:hAnsi="Times New Roman" w:cs="Times New Roman"/>
          <w:vertAlign w:val="subscript"/>
        </w:rPr>
        <w:tab/>
      </w:r>
      <w:r>
        <w:t xml:space="preserve"> Courses &amp; Skills </w:t>
      </w:r>
    </w:p>
    <w:p w14:paraId="6D43F568" w14:textId="77777777" w:rsidR="00255C77" w:rsidRDefault="00255C77">
      <w:pPr>
        <w:spacing w:after="0" w:line="259" w:lineRule="auto"/>
        <w:ind w:left="-30" w:right="-40"/>
      </w:pPr>
      <w:r>
        <w:rPr>
          <w:rFonts w:ascii="Calibri" w:eastAsia="Calibri" w:hAnsi="Calibri" w:cs="Calibri"/>
          <w:noProof/>
        </w:rPr>
        <mc:AlternateContent>
          <mc:Choice Requires="wpg">
            <w:drawing>
              <wp:inline distT="0" distB="0" distL="0" distR="0" wp14:anchorId="6EEEDDE9" wp14:editId="5CC41A85">
                <wp:extent cx="6896100" cy="9525"/>
                <wp:effectExtent l="0" t="0" r="0" b="0"/>
                <wp:docPr id="7527" name="Group 7527"/>
                <wp:cNvGraphicFramePr/>
                <a:graphic xmlns:a="http://schemas.openxmlformats.org/drawingml/2006/main">
                  <a:graphicData uri="http://schemas.microsoft.com/office/word/2010/wordprocessingGroup">
                    <wpg:wgp>
                      <wpg:cNvGrpSpPr/>
                      <wpg:grpSpPr>
                        <a:xfrm>
                          <a:off x="0" y="0"/>
                          <a:ext cx="6896100" cy="9525"/>
                          <a:chOff x="0" y="0"/>
                          <a:chExt cx="6896100" cy="9525"/>
                        </a:xfrm>
                      </wpg:grpSpPr>
                      <wps:wsp>
                        <wps:cNvPr id="8126" name="Shape 8126"/>
                        <wps:cNvSpPr/>
                        <wps:spPr>
                          <a:xfrm>
                            <a:off x="0" y="0"/>
                            <a:ext cx="6896100" cy="9525"/>
                          </a:xfrm>
                          <a:custGeom>
                            <a:avLst/>
                            <a:gdLst/>
                            <a:ahLst/>
                            <a:cxnLst/>
                            <a:rect l="0" t="0" r="0" b="0"/>
                            <a:pathLst>
                              <a:path w="6896100" h="9525">
                                <a:moveTo>
                                  <a:pt x="0" y="0"/>
                                </a:moveTo>
                                <a:lnTo>
                                  <a:pt x="6896100" y="0"/>
                                </a:lnTo>
                                <a:lnTo>
                                  <a:pt x="6896100" y="9525"/>
                                </a:lnTo>
                                <a:lnTo>
                                  <a:pt x="0" y="9525"/>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6" name="Shape 16"/>
                        <wps:cNvSpPr/>
                        <wps:spPr>
                          <a:xfrm>
                            <a:off x="4763" y="4763"/>
                            <a:ext cx="6886575" cy="0"/>
                          </a:xfrm>
                          <a:custGeom>
                            <a:avLst/>
                            <a:gdLst/>
                            <a:ahLst/>
                            <a:cxnLst/>
                            <a:rect l="0" t="0" r="0" b="0"/>
                            <a:pathLst>
                              <a:path w="6886575">
                                <a:moveTo>
                                  <a:pt x="0" y="0"/>
                                </a:moveTo>
                                <a:lnTo>
                                  <a:pt x="6886575" y="0"/>
                                </a:lnTo>
                                <a:lnTo>
                                  <a:pt x="0" y="0"/>
                                </a:lnTo>
                                <a:close/>
                              </a:path>
                            </a:pathLst>
                          </a:custGeom>
                          <a:ln w="9525"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3E780060" id="Group 7527" o:spid="_x0000_s1026" style="width:543pt;height:.75pt;mso-position-horizontal-relative:char;mso-position-vertical-relative:line" coordsize="689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">
                <v:shape id="Shape 8126" o:spid="_x0000_s1027" style="position:absolute;width:68961;height:95;visibility:visible;mso-wrap-style:square;v-text-anchor:top" coordsize="68961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" path="m,l6896100,r,9525l,9525,,e" fillcolor="#f2f2f2" stroked="f" strokeweight="0">
                  <v:stroke miterlimit="83231f" joinstyle="miter"/>
                  <v:path arrowok="t" textboxrect="0,0,6896100,9525"/>
                </v:shape>
                <v:shape id="Shape 16" o:spid="_x0000_s1028" style="position:absolute;left:47;top:47;width:68866;height:0;visibility:visible;mso-wrap-style:square;v-text-anchor:top" coordsize="6886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" path="m,l6886575,,,xe" filled="f" strokecolor="#ccc">
                  <v:stroke miterlimit="83231f" joinstyle="miter"/>
                  <v:path arrowok="t" textboxrect="0,0,6886575,0"/>
                </v:shape>
                <w10:anchorlock/>
              </v:group>
            </w:pict>
          </mc:Fallback>
        </mc:AlternateContent>
      </w:r>
      <w:r>
        <w:rPr>
          <w:rFonts w:ascii="Times New Roman" w:eastAsia="Times New Roman" w:hAnsi="Times New Roman" w:cs="Times New Roman"/>
          <w:sz w:val="14"/>
        </w:rPr>
        <w:t xml:space="preserve">  </w:t>
      </w:r>
    </w:p>
    <w:p w14:paraId="632A8CA4" w14:textId="77777777" w:rsidR="00255C77" w:rsidRDefault="00255C77">
      <w:pPr>
        <w:spacing w:after="0" w:line="259" w:lineRule="auto"/>
      </w:pPr>
      <w:r>
        <w:rPr>
          <w:rFonts w:ascii="Times New Roman" w:eastAsia="Times New Roman" w:hAnsi="Times New Roman" w:cs="Times New Roman"/>
          <w:sz w:val="14"/>
        </w:rPr>
        <w:t xml:space="preserve"> </w:t>
      </w:r>
    </w:p>
    <w:tbl>
      <w:tblPr>
        <w:tblStyle w:val="TableGrid"/>
        <w:tblW w:w="10800" w:type="dxa"/>
        <w:tblInd w:w="10" w:type="dxa"/>
        <w:tblCellMar>
          <w:top w:w="162" w:type="dxa"/>
          <w:left w:w="95" w:type="dxa"/>
          <w:right w:w="115" w:type="dxa"/>
        </w:tblCellMar>
        <w:tblLook w:val="04A0" w:firstRow="1" w:lastRow="0" w:firstColumn="1" w:lastColumn="0" w:noHBand="0" w:noVBand="1"/>
      </w:tblPr>
      <w:tblGrid>
        <w:gridCol w:w="3780"/>
        <w:gridCol w:w="3640"/>
        <w:gridCol w:w="3380"/>
      </w:tblGrid>
      <w:tr w:rsidR="00255C77" w14:paraId="0D7392BC" w14:textId="77777777">
        <w:trPr>
          <w:trHeight w:val="820"/>
        </w:trPr>
        <w:tc>
          <w:tcPr>
            <w:tcW w:w="3780" w:type="dxa"/>
            <w:tcBorders>
              <w:top w:val="single" w:sz="8" w:space="0" w:color="000000"/>
              <w:left w:val="single" w:sz="8" w:space="0" w:color="000000"/>
              <w:bottom w:val="single" w:sz="8" w:space="0" w:color="000000"/>
              <w:right w:val="single" w:sz="8" w:space="0" w:color="000000"/>
            </w:tcBorders>
          </w:tcPr>
          <w:p w14:paraId="72626523" w14:textId="77777777" w:rsidR="00255C77" w:rsidRDefault="00255C77">
            <w:pPr>
              <w:spacing w:line="259" w:lineRule="auto"/>
            </w:pPr>
            <w:r>
              <w:t xml:space="preserve">Emergency Response &amp; First Aid </w:t>
            </w:r>
          </w:p>
        </w:tc>
        <w:tc>
          <w:tcPr>
            <w:tcW w:w="3640" w:type="dxa"/>
            <w:tcBorders>
              <w:top w:val="single" w:sz="8" w:space="0" w:color="000000"/>
              <w:left w:val="single" w:sz="8" w:space="0" w:color="000000"/>
              <w:bottom w:val="single" w:sz="8" w:space="0" w:color="000000"/>
              <w:right w:val="single" w:sz="8" w:space="0" w:color="000000"/>
            </w:tcBorders>
          </w:tcPr>
          <w:p w14:paraId="43CEEFB1" w14:textId="77777777" w:rsidR="00255C77" w:rsidRDefault="00255C77">
            <w:pPr>
              <w:spacing w:line="259" w:lineRule="auto"/>
              <w:ind w:left="15"/>
            </w:pPr>
            <w:r>
              <w:t xml:space="preserve">Patient Assessment &amp; Monitoring </w:t>
            </w:r>
          </w:p>
        </w:tc>
        <w:tc>
          <w:tcPr>
            <w:tcW w:w="3380" w:type="dxa"/>
            <w:tcBorders>
              <w:top w:val="single" w:sz="8" w:space="0" w:color="000000"/>
              <w:left w:val="single" w:sz="8" w:space="0" w:color="000000"/>
              <w:bottom w:val="single" w:sz="8" w:space="0" w:color="000000"/>
              <w:right w:val="single" w:sz="8" w:space="0" w:color="000000"/>
            </w:tcBorders>
            <w:vAlign w:val="center"/>
          </w:tcPr>
          <w:p w14:paraId="74CE3C6E" w14:textId="77777777" w:rsidR="00255C77" w:rsidRDefault="00255C77">
            <w:pPr>
              <w:spacing w:after="18" w:line="259" w:lineRule="auto"/>
              <w:ind w:left="5"/>
            </w:pPr>
            <w:r>
              <w:t xml:space="preserve">Nursing Interventions &amp; Care </w:t>
            </w:r>
          </w:p>
          <w:p w14:paraId="26F12DB7" w14:textId="77777777" w:rsidR="00255C77" w:rsidRDefault="00255C77">
            <w:pPr>
              <w:spacing w:line="259" w:lineRule="auto"/>
              <w:ind w:left="5"/>
            </w:pPr>
            <w:r>
              <w:t xml:space="preserve">Planning </w:t>
            </w:r>
          </w:p>
        </w:tc>
      </w:tr>
      <w:tr w:rsidR="00255C77" w14:paraId="458EFD2D" w14:textId="77777777">
        <w:trPr>
          <w:trHeight w:val="800"/>
        </w:trPr>
        <w:tc>
          <w:tcPr>
            <w:tcW w:w="3780" w:type="dxa"/>
            <w:tcBorders>
              <w:top w:val="single" w:sz="8" w:space="0" w:color="000000"/>
              <w:left w:val="single" w:sz="8" w:space="0" w:color="000000"/>
              <w:bottom w:val="single" w:sz="8" w:space="0" w:color="000000"/>
              <w:right w:val="single" w:sz="8" w:space="0" w:color="000000"/>
            </w:tcBorders>
          </w:tcPr>
          <w:p w14:paraId="25D0F431" w14:textId="77777777" w:rsidR="00255C77" w:rsidRDefault="00255C77">
            <w:pPr>
              <w:spacing w:line="259" w:lineRule="auto"/>
            </w:pPr>
            <w:r>
              <w:t xml:space="preserve">Geriatric &amp; Palliative Care Expertise </w:t>
            </w:r>
          </w:p>
        </w:tc>
        <w:tc>
          <w:tcPr>
            <w:tcW w:w="3640" w:type="dxa"/>
            <w:tcBorders>
              <w:top w:val="single" w:sz="8" w:space="0" w:color="000000"/>
              <w:left w:val="single" w:sz="8" w:space="0" w:color="000000"/>
              <w:bottom w:val="single" w:sz="8" w:space="0" w:color="000000"/>
              <w:right w:val="single" w:sz="8" w:space="0" w:color="000000"/>
            </w:tcBorders>
            <w:vAlign w:val="center"/>
          </w:tcPr>
          <w:p w14:paraId="5C34B0A0" w14:textId="77777777" w:rsidR="00255C77" w:rsidRDefault="00255C77">
            <w:pPr>
              <w:spacing w:after="18" w:line="259" w:lineRule="auto"/>
              <w:ind w:left="15"/>
            </w:pPr>
            <w:r>
              <w:t xml:space="preserve">Medication Administration &amp; </w:t>
            </w:r>
          </w:p>
          <w:p w14:paraId="6C68C622" w14:textId="77777777" w:rsidR="00255C77" w:rsidRDefault="00255C77">
            <w:pPr>
              <w:spacing w:line="259" w:lineRule="auto"/>
              <w:ind w:left="15"/>
            </w:pPr>
            <w:r>
              <w:t xml:space="preserve">Symptom Management </w:t>
            </w:r>
          </w:p>
        </w:tc>
        <w:tc>
          <w:tcPr>
            <w:tcW w:w="3380" w:type="dxa"/>
            <w:tcBorders>
              <w:top w:val="single" w:sz="8" w:space="0" w:color="000000"/>
              <w:left w:val="single" w:sz="8" w:space="0" w:color="000000"/>
              <w:bottom w:val="single" w:sz="8" w:space="0" w:color="000000"/>
              <w:right w:val="single" w:sz="8" w:space="0" w:color="000000"/>
            </w:tcBorders>
            <w:vAlign w:val="center"/>
          </w:tcPr>
          <w:p w14:paraId="0A8608A8" w14:textId="77777777" w:rsidR="00255C77" w:rsidRDefault="00255C77">
            <w:pPr>
              <w:spacing w:after="18" w:line="259" w:lineRule="auto"/>
              <w:ind w:left="5"/>
            </w:pPr>
            <w:r>
              <w:t xml:space="preserve">Clinical Documentation &amp; </w:t>
            </w:r>
          </w:p>
          <w:p w14:paraId="5306C3B6" w14:textId="77777777" w:rsidR="00255C77" w:rsidRDefault="00255C77">
            <w:pPr>
              <w:spacing w:line="259" w:lineRule="auto"/>
              <w:ind w:left="5"/>
            </w:pPr>
            <w:r>
              <w:t xml:space="preserve">Reporting </w:t>
            </w:r>
          </w:p>
        </w:tc>
      </w:tr>
      <w:tr w:rsidR="00255C77" w14:paraId="107942BC" w14:textId="77777777">
        <w:trPr>
          <w:trHeight w:val="800"/>
        </w:trPr>
        <w:tc>
          <w:tcPr>
            <w:tcW w:w="3780" w:type="dxa"/>
            <w:tcBorders>
              <w:top w:val="single" w:sz="8" w:space="0" w:color="000000"/>
              <w:left w:val="single" w:sz="8" w:space="0" w:color="000000"/>
              <w:bottom w:val="single" w:sz="8" w:space="0" w:color="000000"/>
              <w:right w:val="single" w:sz="8" w:space="0" w:color="000000"/>
            </w:tcBorders>
            <w:vAlign w:val="center"/>
          </w:tcPr>
          <w:p w14:paraId="19937BF2" w14:textId="77777777" w:rsidR="00255C77" w:rsidRDefault="00255C77">
            <w:pPr>
              <w:spacing w:after="18" w:line="259" w:lineRule="auto"/>
            </w:pPr>
            <w:r>
              <w:t xml:space="preserve">Infection Control &amp; Safety </w:t>
            </w:r>
          </w:p>
          <w:p w14:paraId="4A06A929" w14:textId="77777777" w:rsidR="00255C77" w:rsidRDefault="00255C77">
            <w:pPr>
              <w:spacing w:line="259" w:lineRule="auto"/>
            </w:pPr>
            <w:r>
              <w:t xml:space="preserve">Compliance </w:t>
            </w:r>
          </w:p>
        </w:tc>
        <w:tc>
          <w:tcPr>
            <w:tcW w:w="3640" w:type="dxa"/>
            <w:tcBorders>
              <w:top w:val="single" w:sz="8" w:space="0" w:color="000000"/>
              <w:left w:val="single" w:sz="8" w:space="0" w:color="000000"/>
              <w:bottom w:val="single" w:sz="8" w:space="0" w:color="000000"/>
              <w:right w:val="single" w:sz="8" w:space="0" w:color="000000"/>
            </w:tcBorders>
            <w:vAlign w:val="center"/>
          </w:tcPr>
          <w:p w14:paraId="7C947736" w14:textId="77777777" w:rsidR="00255C77" w:rsidRDefault="00255C77">
            <w:pPr>
              <w:spacing w:after="18" w:line="259" w:lineRule="auto"/>
              <w:ind w:left="15"/>
            </w:pPr>
            <w:r>
              <w:t xml:space="preserve">Team Collaboration &amp; </w:t>
            </w:r>
          </w:p>
          <w:p w14:paraId="66AE5358" w14:textId="77777777" w:rsidR="00255C77" w:rsidRDefault="00255C77">
            <w:pPr>
              <w:spacing w:line="259" w:lineRule="auto"/>
              <w:ind w:left="15"/>
            </w:pPr>
            <w:r>
              <w:t xml:space="preserve">Communication </w:t>
            </w:r>
          </w:p>
        </w:tc>
        <w:tc>
          <w:tcPr>
            <w:tcW w:w="3380" w:type="dxa"/>
            <w:tcBorders>
              <w:top w:val="single" w:sz="8" w:space="0" w:color="000000"/>
              <w:left w:val="single" w:sz="8" w:space="0" w:color="000000"/>
              <w:bottom w:val="single" w:sz="8" w:space="0" w:color="000000"/>
              <w:right w:val="single" w:sz="8" w:space="0" w:color="000000"/>
            </w:tcBorders>
            <w:vAlign w:val="center"/>
          </w:tcPr>
          <w:p w14:paraId="48C03335" w14:textId="77777777" w:rsidR="00255C77" w:rsidRDefault="00255C77">
            <w:pPr>
              <w:spacing w:line="259" w:lineRule="auto"/>
              <w:ind w:left="5"/>
            </w:pPr>
            <w:r>
              <w:t xml:space="preserve">Electronic Medical Record (EMR) </w:t>
            </w:r>
          </w:p>
        </w:tc>
      </w:tr>
      <w:tr w:rsidR="00255C77" w14:paraId="1139ACEE" w14:textId="77777777">
        <w:trPr>
          <w:trHeight w:val="820"/>
        </w:trPr>
        <w:tc>
          <w:tcPr>
            <w:tcW w:w="3780" w:type="dxa"/>
            <w:tcBorders>
              <w:top w:val="single" w:sz="8" w:space="0" w:color="000000"/>
              <w:left w:val="single" w:sz="8" w:space="0" w:color="000000"/>
              <w:bottom w:val="single" w:sz="8" w:space="0" w:color="000000"/>
              <w:right w:val="single" w:sz="8" w:space="0" w:color="000000"/>
            </w:tcBorders>
          </w:tcPr>
          <w:p w14:paraId="1701EEE8" w14:textId="77777777" w:rsidR="00255C77" w:rsidRDefault="00255C77">
            <w:pPr>
              <w:spacing w:line="259" w:lineRule="auto"/>
            </w:pPr>
            <w:r>
              <w:t xml:space="preserve">Ethical Practice &amp; Patient Advocacy </w:t>
            </w:r>
          </w:p>
        </w:tc>
        <w:tc>
          <w:tcPr>
            <w:tcW w:w="3640" w:type="dxa"/>
            <w:tcBorders>
              <w:top w:val="single" w:sz="8" w:space="0" w:color="000000"/>
              <w:left w:val="single" w:sz="8" w:space="0" w:color="000000"/>
              <w:bottom w:val="single" w:sz="8" w:space="0" w:color="000000"/>
              <w:right w:val="single" w:sz="8" w:space="0" w:color="000000"/>
            </w:tcBorders>
            <w:vAlign w:val="center"/>
          </w:tcPr>
          <w:p w14:paraId="4036EE22" w14:textId="77777777" w:rsidR="00255C77" w:rsidRDefault="00255C77">
            <w:pPr>
              <w:spacing w:after="18" w:line="259" w:lineRule="auto"/>
              <w:ind w:left="15"/>
            </w:pPr>
            <w:r>
              <w:t xml:space="preserve">Time Management in Fast-Paced </w:t>
            </w:r>
          </w:p>
          <w:p w14:paraId="165A5C81" w14:textId="77777777" w:rsidR="00255C77" w:rsidRDefault="00255C77">
            <w:pPr>
              <w:spacing w:line="259" w:lineRule="auto"/>
              <w:ind w:left="15"/>
            </w:pPr>
            <w:r>
              <w:t xml:space="preserve">Environments </w:t>
            </w:r>
          </w:p>
        </w:tc>
        <w:tc>
          <w:tcPr>
            <w:tcW w:w="3380" w:type="dxa"/>
            <w:tcBorders>
              <w:top w:val="single" w:sz="8" w:space="0" w:color="000000"/>
              <w:left w:val="single" w:sz="8" w:space="0" w:color="000000"/>
              <w:bottom w:val="single" w:sz="8" w:space="0" w:color="000000"/>
              <w:right w:val="single" w:sz="8" w:space="0" w:color="000000"/>
            </w:tcBorders>
            <w:vAlign w:val="center"/>
          </w:tcPr>
          <w:p w14:paraId="239B85A6" w14:textId="77777777" w:rsidR="00255C77" w:rsidRDefault="00255C77">
            <w:pPr>
              <w:spacing w:after="18" w:line="259" w:lineRule="auto"/>
              <w:ind w:left="5"/>
            </w:pPr>
            <w:r>
              <w:t xml:space="preserve">Attention to Detail &amp; </w:t>
            </w:r>
          </w:p>
          <w:p w14:paraId="20630168" w14:textId="77777777" w:rsidR="00255C77" w:rsidRDefault="00255C77">
            <w:pPr>
              <w:spacing w:line="259" w:lineRule="auto"/>
              <w:ind w:left="5"/>
            </w:pPr>
            <w:r>
              <w:t xml:space="preserve">Organization </w:t>
            </w:r>
          </w:p>
        </w:tc>
      </w:tr>
      <w:tr w:rsidR="00255C77" w14:paraId="7AA91295" w14:textId="77777777">
        <w:trPr>
          <w:trHeight w:val="800"/>
        </w:trPr>
        <w:tc>
          <w:tcPr>
            <w:tcW w:w="3780" w:type="dxa"/>
            <w:tcBorders>
              <w:top w:val="single" w:sz="8" w:space="0" w:color="000000"/>
              <w:left w:val="single" w:sz="8" w:space="0" w:color="000000"/>
              <w:bottom w:val="single" w:sz="8" w:space="0" w:color="000000"/>
              <w:right w:val="single" w:sz="8" w:space="0" w:color="000000"/>
            </w:tcBorders>
          </w:tcPr>
          <w:p w14:paraId="6CABD823" w14:textId="77777777" w:rsidR="00255C77" w:rsidRDefault="00255C77">
            <w:pPr>
              <w:spacing w:line="259" w:lineRule="auto"/>
            </w:pPr>
            <w:r>
              <w:t xml:space="preserve">Adaptability &amp; Problem-Solving </w:t>
            </w:r>
          </w:p>
        </w:tc>
        <w:tc>
          <w:tcPr>
            <w:tcW w:w="3640" w:type="dxa"/>
            <w:tcBorders>
              <w:top w:val="single" w:sz="8" w:space="0" w:color="000000"/>
              <w:left w:val="single" w:sz="8" w:space="0" w:color="000000"/>
              <w:bottom w:val="single" w:sz="8" w:space="0" w:color="000000"/>
              <w:right w:val="single" w:sz="8" w:space="0" w:color="000000"/>
            </w:tcBorders>
            <w:vAlign w:val="center"/>
          </w:tcPr>
          <w:p w14:paraId="178FA0F7" w14:textId="77777777" w:rsidR="00255C77" w:rsidRDefault="00255C77">
            <w:pPr>
              <w:spacing w:after="18" w:line="259" w:lineRule="auto"/>
              <w:ind w:left="15"/>
            </w:pPr>
            <w:r>
              <w:t xml:space="preserve">Cultural Competency &amp; </w:t>
            </w:r>
          </w:p>
          <w:p w14:paraId="7C1EED15" w14:textId="77777777" w:rsidR="00255C77" w:rsidRDefault="00255C77">
            <w:pPr>
              <w:spacing w:line="259" w:lineRule="auto"/>
              <w:ind w:left="15"/>
            </w:pPr>
            <w:r>
              <w:t xml:space="preserve">Compassionate Care </w:t>
            </w:r>
          </w:p>
        </w:tc>
        <w:tc>
          <w:tcPr>
            <w:tcW w:w="3380" w:type="dxa"/>
            <w:tcBorders>
              <w:top w:val="single" w:sz="8" w:space="0" w:color="000000"/>
              <w:left w:val="single" w:sz="8" w:space="0" w:color="000000"/>
              <w:bottom w:val="single" w:sz="8" w:space="0" w:color="000000"/>
              <w:right w:val="single" w:sz="8" w:space="0" w:color="000000"/>
            </w:tcBorders>
            <w:vAlign w:val="center"/>
          </w:tcPr>
          <w:p w14:paraId="497A382A" w14:textId="77777777" w:rsidR="00255C77" w:rsidRDefault="00255C77">
            <w:pPr>
              <w:spacing w:after="18" w:line="259" w:lineRule="auto"/>
              <w:ind w:left="5"/>
            </w:pPr>
            <w:r>
              <w:t xml:space="preserve">Compliance with Provincial </w:t>
            </w:r>
          </w:p>
          <w:p w14:paraId="70C96EB5" w14:textId="77777777" w:rsidR="00255C77" w:rsidRDefault="00255C77">
            <w:pPr>
              <w:spacing w:line="259" w:lineRule="auto"/>
              <w:ind w:left="5"/>
            </w:pPr>
            <w:r>
              <w:t xml:space="preserve">Licensing Standards </w:t>
            </w:r>
          </w:p>
        </w:tc>
      </w:tr>
    </w:tbl>
    <w:p w14:paraId="433ACFA5" w14:textId="77777777" w:rsidR="00255C77" w:rsidRDefault="00255C77">
      <w:pPr>
        <w:spacing w:after="321" w:line="259" w:lineRule="auto"/>
      </w:pPr>
      <w:r>
        <w:rPr>
          <w:rFonts w:ascii="Calibri" w:eastAsia="Calibri" w:hAnsi="Calibri" w:cs="Calibri"/>
          <w:b/>
          <w:sz w:val="6"/>
        </w:rPr>
        <w:t xml:space="preserve"> </w:t>
      </w:r>
    </w:p>
    <w:p w14:paraId="423CCDF9" w14:textId="77777777" w:rsidR="00255C77" w:rsidRDefault="00255C77">
      <w:pPr>
        <w:pStyle w:val="Heading1"/>
        <w:tabs>
          <w:tab w:val="center" w:pos="1150"/>
        </w:tabs>
        <w:ind w:left="-15"/>
      </w:pPr>
      <w:r>
        <w:t>Education</w:t>
      </w:r>
      <w:r>
        <w:rPr>
          <w:rFonts w:ascii="Times New Roman" w:eastAsia="Times New Roman" w:hAnsi="Times New Roman" w:cs="Times New Roman"/>
          <w:sz w:val="37"/>
          <w:vertAlign w:val="subscript"/>
        </w:rPr>
        <w:t xml:space="preserve"> </w:t>
      </w:r>
      <w:r>
        <w:rPr>
          <w:rFonts w:ascii="Times New Roman" w:eastAsia="Times New Roman" w:hAnsi="Times New Roman" w:cs="Times New Roman"/>
          <w:sz w:val="7"/>
          <w:vertAlign w:val="subscript"/>
        </w:rPr>
        <w:t xml:space="preserve"> </w:t>
      </w:r>
      <w:r>
        <w:rPr>
          <w:rFonts w:ascii="Times New Roman" w:eastAsia="Times New Roman" w:hAnsi="Times New Roman" w:cs="Times New Roman"/>
          <w:sz w:val="7"/>
          <w:vertAlign w:val="subscript"/>
        </w:rPr>
        <w:tab/>
      </w:r>
      <w:r>
        <w:t xml:space="preserve"> </w:t>
      </w:r>
    </w:p>
    <w:p w14:paraId="31B6ABEA" w14:textId="77777777" w:rsidR="00255C77" w:rsidRDefault="00255C77">
      <w:pPr>
        <w:spacing w:after="67" w:line="259" w:lineRule="auto"/>
        <w:ind w:left="-15" w:right="-55"/>
      </w:pPr>
      <w:r>
        <w:rPr>
          <w:rFonts w:ascii="Calibri" w:eastAsia="Calibri" w:hAnsi="Calibri" w:cs="Calibri"/>
          <w:noProof/>
        </w:rPr>
        <mc:AlternateContent>
          <mc:Choice Requires="wpg">
            <w:drawing>
              <wp:inline distT="0" distB="0" distL="0" distR="0" wp14:anchorId="6A3A494A" wp14:editId="591A8814">
                <wp:extent cx="6896100" cy="9525"/>
                <wp:effectExtent l="0" t="0" r="0" b="0"/>
                <wp:docPr id="7528" name="Group 7528"/>
                <wp:cNvGraphicFramePr/>
                <a:graphic xmlns:a="http://schemas.openxmlformats.org/drawingml/2006/main">
                  <a:graphicData uri="http://schemas.microsoft.com/office/word/2010/wordprocessingGroup">
                    <wpg:wgp>
                      <wpg:cNvGrpSpPr/>
                      <wpg:grpSpPr>
                        <a:xfrm>
                          <a:off x="0" y="0"/>
                          <a:ext cx="6896100" cy="9525"/>
                          <a:chOff x="0" y="0"/>
                          <a:chExt cx="6896100" cy="9525"/>
                        </a:xfrm>
                      </wpg:grpSpPr>
                      <wps:wsp>
                        <wps:cNvPr id="8128" name="Shape 8128"/>
                        <wps:cNvSpPr/>
                        <wps:spPr>
                          <a:xfrm>
                            <a:off x="0" y="0"/>
                            <a:ext cx="6896100" cy="9525"/>
                          </a:xfrm>
                          <a:custGeom>
                            <a:avLst/>
                            <a:gdLst/>
                            <a:ahLst/>
                            <a:cxnLst/>
                            <a:rect l="0" t="0" r="0" b="0"/>
                            <a:pathLst>
                              <a:path w="6896100" h="9525">
                                <a:moveTo>
                                  <a:pt x="0" y="0"/>
                                </a:moveTo>
                                <a:lnTo>
                                  <a:pt x="6896100" y="0"/>
                                </a:lnTo>
                                <a:lnTo>
                                  <a:pt x="6896100" y="9525"/>
                                </a:lnTo>
                                <a:lnTo>
                                  <a:pt x="0" y="9525"/>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8" name="Shape 18"/>
                        <wps:cNvSpPr/>
                        <wps:spPr>
                          <a:xfrm>
                            <a:off x="4763" y="4763"/>
                            <a:ext cx="6886575" cy="0"/>
                          </a:xfrm>
                          <a:custGeom>
                            <a:avLst/>
                            <a:gdLst/>
                            <a:ahLst/>
                            <a:cxnLst/>
                            <a:rect l="0" t="0" r="0" b="0"/>
                            <a:pathLst>
                              <a:path w="6886575">
                                <a:moveTo>
                                  <a:pt x="0" y="0"/>
                                </a:moveTo>
                                <a:lnTo>
                                  <a:pt x="6886575" y="0"/>
                                </a:lnTo>
                                <a:lnTo>
                                  <a:pt x="0" y="0"/>
                                </a:lnTo>
                                <a:close/>
                              </a:path>
                            </a:pathLst>
                          </a:custGeom>
                          <a:ln w="9525"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4F603817" id="Group 7528" o:spid="_x0000_s1026" style="width:543pt;height:.75pt;mso-position-horizontal-relative:char;mso-position-vertical-relative:line" coordsize="689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">
                <v:shape id="Shape 8128" o:spid="_x0000_s1027" style="position:absolute;width:68961;height:95;visibility:visible;mso-wrap-style:square;v-text-anchor:top" coordsize="68961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" path="m,l6896100,r,9525l,9525,,e" fillcolor="#f2f2f2" stroked="f" strokeweight="0">
                  <v:stroke miterlimit="83231f" joinstyle="miter"/>
                  <v:path arrowok="t" textboxrect="0,0,6896100,9525"/>
                </v:shape>
                <v:shape id="Shape 18" o:spid="_x0000_s1028" style="position:absolute;left:47;top:47;width:68866;height:0;visibility:visible;mso-wrap-style:square;v-text-anchor:top" coordsize="6886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" path="m,l6886575,,,xe" filled="f" strokecolor="#ccc">
                  <v:stroke miterlimit="83231f" joinstyle="miter"/>
                  <v:path arrowok="t" textboxrect="0,0,6886575,0"/>
                </v:shape>
                <w10:anchorlock/>
              </v:group>
            </w:pict>
          </mc:Fallback>
        </mc:AlternateContent>
      </w:r>
    </w:p>
    <w:p w14:paraId="47EDFD69" w14:textId="77777777" w:rsidR="00255C77" w:rsidRDefault="00255C77">
      <w:pPr>
        <w:spacing w:after="225" w:line="259" w:lineRule="auto"/>
      </w:pPr>
      <w:r>
        <w:rPr>
          <w:rFonts w:ascii="Times New Roman" w:eastAsia="Times New Roman" w:hAnsi="Times New Roman" w:cs="Times New Roman"/>
          <w:sz w:val="6"/>
        </w:rPr>
        <w:t xml:space="preserve"> </w:t>
      </w:r>
    </w:p>
    <w:p w14:paraId="101F70FA" w14:textId="77777777" w:rsidR="00255C77" w:rsidRDefault="00255C77">
      <w:pPr>
        <w:tabs>
          <w:tab w:val="center" w:pos="7576"/>
        </w:tabs>
        <w:spacing w:after="0" w:line="259" w:lineRule="auto"/>
      </w:pPr>
      <w:r>
        <w:rPr>
          <w:rFonts w:ascii="Calibri" w:eastAsia="Calibri" w:hAnsi="Calibri" w:cs="Calibri"/>
          <w:b/>
        </w:rPr>
        <w:t xml:space="preserve">PG Diploma In Nursing Leadership &amp; Management    </w:t>
      </w:r>
      <w:r>
        <w:rPr>
          <w:rFonts w:ascii="Calibri" w:eastAsia="Calibri" w:hAnsi="Calibri" w:cs="Calibri"/>
          <w:b/>
        </w:rPr>
        <w:tab/>
      </w:r>
      <w:r>
        <w:rPr>
          <w:b/>
        </w:rPr>
        <w:t xml:space="preserve">2017-2018 </w:t>
      </w:r>
    </w:p>
    <w:p w14:paraId="213DD368" w14:textId="77777777" w:rsidR="00255C77" w:rsidRDefault="00255C77">
      <w:pPr>
        <w:tabs>
          <w:tab w:val="center" w:pos="8925"/>
        </w:tabs>
        <w:spacing w:after="0" w:line="259" w:lineRule="auto"/>
      </w:pPr>
      <w:r>
        <w:rPr>
          <w:color w:val="222222"/>
        </w:rPr>
        <w:t>Lambton College, Toronto, ON</w:t>
      </w:r>
      <w:r>
        <w:t xml:space="preserve"> </w:t>
      </w:r>
      <w:r>
        <w:tab/>
      </w:r>
      <w:r>
        <w:rPr>
          <w:rFonts w:ascii="Calibri" w:eastAsia="Calibri" w:hAnsi="Calibri" w:cs="Calibri"/>
          <w:b/>
        </w:rPr>
        <w:t xml:space="preserve"> </w:t>
      </w:r>
    </w:p>
    <w:p w14:paraId="5BE3F32E" w14:textId="77777777" w:rsidR="00255C77" w:rsidRDefault="00255C77">
      <w:pPr>
        <w:spacing w:after="194" w:line="259" w:lineRule="auto"/>
      </w:pPr>
      <w:r>
        <w:rPr>
          <w:rFonts w:ascii="Times New Roman" w:eastAsia="Times New Roman" w:hAnsi="Times New Roman" w:cs="Times New Roman"/>
          <w:sz w:val="6"/>
        </w:rPr>
        <w:t xml:space="preserve"> </w:t>
      </w:r>
    </w:p>
    <w:p w14:paraId="52F5009B" w14:textId="77777777" w:rsidR="00255C77" w:rsidRDefault="00255C77">
      <w:pPr>
        <w:tabs>
          <w:tab w:val="center" w:pos="7570"/>
        </w:tabs>
        <w:spacing w:after="0" w:line="259" w:lineRule="auto"/>
      </w:pPr>
      <w:r>
        <w:rPr>
          <w:b/>
        </w:rPr>
        <w:t xml:space="preserve">Bachelors Of Nursing       </w:t>
      </w:r>
      <w:r>
        <w:rPr>
          <w:b/>
        </w:rPr>
        <w:tab/>
        <w:t xml:space="preserve">2011-2015 </w:t>
      </w:r>
    </w:p>
    <w:p w14:paraId="1C250C6F" w14:textId="77777777" w:rsidR="00255C77" w:rsidRDefault="00255C77">
      <w:pPr>
        <w:tabs>
          <w:tab w:val="center" w:pos="8925"/>
        </w:tabs>
        <w:spacing w:after="0" w:line="259" w:lineRule="auto"/>
      </w:pPr>
      <w:r>
        <w:rPr>
          <w:color w:val="222222"/>
        </w:rPr>
        <w:t>SGRD College, Punjab, India</w:t>
      </w:r>
      <w:r>
        <w:t xml:space="preserve"> </w:t>
      </w:r>
      <w:r>
        <w:tab/>
      </w:r>
      <w:r>
        <w:rPr>
          <w:rFonts w:ascii="Calibri" w:eastAsia="Calibri" w:hAnsi="Calibri" w:cs="Calibri"/>
          <w:b/>
        </w:rPr>
        <w:t xml:space="preserve"> </w:t>
      </w:r>
    </w:p>
    <w:p w14:paraId="545AB4CC" w14:textId="77777777" w:rsidR="00255C77" w:rsidRDefault="00255C77">
      <w:pPr>
        <w:spacing w:after="0" w:line="259" w:lineRule="auto"/>
        <w:ind w:left="720"/>
      </w:pPr>
      <w:r>
        <w:rPr>
          <w:rFonts w:ascii="Calibri" w:eastAsia="Calibri" w:hAnsi="Calibri" w:cs="Calibri"/>
          <w:b/>
          <w:sz w:val="5"/>
        </w:rPr>
        <w:t xml:space="preserve"> </w:t>
      </w:r>
    </w:p>
    <w:p w14:paraId="36D6D1F9" w14:textId="77777777" w:rsidR="00255C77" w:rsidRDefault="00255C77">
      <w:pPr>
        <w:spacing w:after="0" w:line="259" w:lineRule="auto"/>
        <w:ind w:left="720"/>
      </w:pPr>
      <w:r>
        <w:rPr>
          <w:rFonts w:ascii="Calibri" w:eastAsia="Calibri" w:hAnsi="Calibri" w:cs="Calibri"/>
          <w:b/>
          <w:sz w:val="5"/>
        </w:rPr>
        <w:t xml:space="preserve"> </w:t>
      </w:r>
    </w:p>
    <w:p w14:paraId="6A420B75" w14:textId="77777777" w:rsidR="00255C77" w:rsidRDefault="00255C77">
      <w:pPr>
        <w:pStyle w:val="Heading1"/>
        <w:tabs>
          <w:tab w:val="center" w:pos="1295"/>
        </w:tabs>
        <w:ind w:left="-15"/>
      </w:pPr>
      <w:r>
        <w:lastRenderedPageBreak/>
        <w:t>Work</w:t>
      </w:r>
      <w:r>
        <w:rPr>
          <w:rFonts w:ascii="Times New Roman" w:eastAsia="Times New Roman" w:hAnsi="Times New Roman" w:cs="Times New Roman"/>
          <w:vertAlign w:val="subscript"/>
        </w:rPr>
        <w:t xml:space="preserve"> </w:t>
      </w:r>
      <w:r>
        <w:rPr>
          <w:rFonts w:ascii="Times New Roman" w:eastAsia="Times New Roman" w:hAnsi="Times New Roman" w:cs="Times New Roman"/>
          <w:vertAlign w:val="subscript"/>
        </w:rPr>
        <w:tab/>
      </w:r>
      <w:r>
        <w:t xml:space="preserve"> Experience </w:t>
      </w:r>
    </w:p>
    <w:p w14:paraId="02BE64B8" w14:textId="77777777" w:rsidR="00255C77" w:rsidRDefault="00255C77">
      <w:pPr>
        <w:spacing w:after="0" w:line="259" w:lineRule="auto"/>
      </w:pPr>
      <w:r>
        <w:rPr>
          <w:sz w:val="6"/>
        </w:rPr>
        <w:t xml:space="preserve"> </w:t>
      </w:r>
    </w:p>
    <w:p w14:paraId="5D2A98D2" w14:textId="77777777" w:rsidR="00255C77" w:rsidRDefault="00255C77">
      <w:pPr>
        <w:spacing w:after="69" w:line="259" w:lineRule="auto"/>
        <w:ind w:left="-30" w:right="-40"/>
      </w:pPr>
      <w:r>
        <w:rPr>
          <w:rFonts w:ascii="Calibri" w:eastAsia="Calibri" w:hAnsi="Calibri" w:cs="Calibri"/>
          <w:noProof/>
        </w:rPr>
        <mc:AlternateContent>
          <mc:Choice Requires="wpg">
            <w:drawing>
              <wp:inline distT="0" distB="0" distL="0" distR="0" wp14:anchorId="69E34C31" wp14:editId="4FEEE757">
                <wp:extent cx="6896100" cy="9525"/>
                <wp:effectExtent l="0" t="0" r="0" b="0"/>
                <wp:docPr id="7092" name="Group 7092"/>
                <wp:cNvGraphicFramePr/>
                <a:graphic xmlns:a="http://schemas.openxmlformats.org/drawingml/2006/main">
                  <a:graphicData uri="http://schemas.microsoft.com/office/word/2010/wordprocessingGroup">
                    <wpg:wgp>
                      <wpg:cNvGrpSpPr/>
                      <wpg:grpSpPr>
                        <a:xfrm>
                          <a:off x="0" y="0"/>
                          <a:ext cx="6896100" cy="9525"/>
                          <a:chOff x="0" y="0"/>
                          <a:chExt cx="6896100" cy="9525"/>
                        </a:xfrm>
                      </wpg:grpSpPr>
                      <wps:wsp>
                        <wps:cNvPr id="8130" name="Shape 8130"/>
                        <wps:cNvSpPr/>
                        <wps:spPr>
                          <a:xfrm>
                            <a:off x="0" y="0"/>
                            <a:ext cx="6896100" cy="9525"/>
                          </a:xfrm>
                          <a:custGeom>
                            <a:avLst/>
                            <a:gdLst/>
                            <a:ahLst/>
                            <a:cxnLst/>
                            <a:rect l="0" t="0" r="0" b="0"/>
                            <a:pathLst>
                              <a:path w="6896100" h="9525">
                                <a:moveTo>
                                  <a:pt x="0" y="0"/>
                                </a:moveTo>
                                <a:lnTo>
                                  <a:pt x="6896100" y="0"/>
                                </a:lnTo>
                                <a:lnTo>
                                  <a:pt x="6896100" y="9525"/>
                                </a:lnTo>
                                <a:lnTo>
                                  <a:pt x="0" y="9525"/>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607" name="Shape 607"/>
                        <wps:cNvSpPr/>
                        <wps:spPr>
                          <a:xfrm>
                            <a:off x="4763" y="4763"/>
                            <a:ext cx="6886575" cy="0"/>
                          </a:xfrm>
                          <a:custGeom>
                            <a:avLst/>
                            <a:gdLst/>
                            <a:ahLst/>
                            <a:cxnLst/>
                            <a:rect l="0" t="0" r="0" b="0"/>
                            <a:pathLst>
                              <a:path w="6886575">
                                <a:moveTo>
                                  <a:pt x="0" y="0"/>
                                </a:moveTo>
                                <a:lnTo>
                                  <a:pt x="6886575" y="0"/>
                                </a:lnTo>
                                <a:lnTo>
                                  <a:pt x="0" y="0"/>
                                </a:lnTo>
                                <a:close/>
                              </a:path>
                            </a:pathLst>
                          </a:custGeom>
                          <a:ln w="9525"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2DE60308" id="Group 7092" o:spid="_x0000_s1026" style="width:543pt;height:.75pt;mso-position-horizontal-relative:char;mso-position-vertical-relative:line" coordsize="689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">
                <v:shape id="Shape 8130" o:spid="_x0000_s1027" style="position:absolute;width:68961;height:95;visibility:visible;mso-wrap-style:square;v-text-anchor:top" coordsize="68961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" path="m,l6896100,r,9525l,9525,,e" fillcolor="#f2f2f2" stroked="f" strokeweight="0">
                  <v:stroke miterlimit="83231f" joinstyle="miter"/>
                  <v:path arrowok="t" textboxrect="0,0,6896100,9525"/>
                </v:shape>
                <v:shape id="Shape 607" o:spid="_x0000_s1028" style="position:absolute;left:47;top:47;width:68866;height:0;visibility:visible;mso-wrap-style:square;v-text-anchor:top" coordsize="6886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" path="m,l6886575,,,xe" filled="f" strokecolor="#ccc">
                  <v:stroke miterlimit="83231f" joinstyle="miter"/>
                  <v:path arrowok="t" textboxrect="0,0,6886575,0"/>
                </v:shape>
                <w10:anchorlock/>
              </v:group>
            </w:pict>
          </mc:Fallback>
        </mc:AlternateContent>
      </w:r>
    </w:p>
    <w:p w14:paraId="4635900D" w14:textId="77777777" w:rsidR="00255C77" w:rsidRPr="00BC318D" w:rsidRDefault="00255C77">
      <w:pPr>
        <w:tabs>
          <w:tab w:val="center" w:pos="8963"/>
        </w:tabs>
        <w:spacing w:after="0" w:line="259" w:lineRule="auto"/>
        <w:rPr>
          <w:rFonts w:ascii="Calibri" w:eastAsia="Calibri" w:hAnsi="Calibri" w:cs="Calibri"/>
          <w:b/>
        </w:rPr>
      </w:pPr>
      <w:r>
        <w:rPr>
          <w:rFonts w:ascii="Calibri" w:eastAsia="Calibri" w:hAnsi="Calibri" w:cs="Calibri"/>
          <w:b/>
        </w:rPr>
        <w:t xml:space="preserve">Registered Nurse         </w:t>
      </w:r>
      <w:r>
        <w:rPr>
          <w:rFonts w:ascii="Calibri" w:eastAsia="Calibri" w:hAnsi="Calibri" w:cs="Calibri"/>
          <w:b/>
        </w:rPr>
        <w:tab/>
        <w:t>March2025-Present (casual)</w:t>
      </w:r>
    </w:p>
    <w:p w14:paraId="0FE41273" w14:textId="77777777" w:rsidR="00255C77" w:rsidRDefault="00255C77">
      <w:r>
        <w:t xml:space="preserve">Villa Santa Maria-Sienna Senior Living, Woodbridge, ON </w:t>
      </w:r>
    </w:p>
    <w:p w14:paraId="3BA48372" w14:textId="77777777" w:rsidR="00255C77" w:rsidRDefault="00255C77">
      <w:r>
        <w:t xml:space="preserve">Elite health solutions: southbridge orchard villa, Pickering                                May 2025- present (casual)                                                                  </w:t>
      </w:r>
    </w:p>
    <w:p w14:paraId="315372B3" w14:textId="77777777" w:rsidR="00255C77" w:rsidRDefault="00255C77" w:rsidP="00BC318D"/>
    <w:p w14:paraId="6963FF09" w14:textId="77777777" w:rsidR="00255C77" w:rsidRDefault="00255C77" w:rsidP="00BC318D"/>
    <w:p w14:paraId="3C3BFD72" w14:textId="77777777" w:rsidR="00255C77" w:rsidRDefault="00255C77" w:rsidP="00EC6A46">
      <w:pPr>
        <w:pStyle w:val="ListParagraph"/>
        <w:ind w:left="2050"/>
      </w:pPr>
    </w:p>
    <w:p w14:paraId="6476DDF2" w14:textId="77777777" w:rsidR="00255C77" w:rsidRDefault="00255C77" w:rsidP="00255C77">
      <w:pPr>
        <w:pStyle w:val="ListParagraph"/>
        <w:numPr>
          <w:ilvl w:val="0"/>
          <w:numId w:val="5"/>
        </w:numPr>
        <w:spacing w:after="4" w:line="268" w:lineRule="auto"/>
      </w:pPr>
      <w:r>
        <w:t xml:space="preserve">Leading and coordinating resident care plans in collaboration with interdisciplinary teams, focusing on          </w:t>
      </w:r>
    </w:p>
    <w:p w14:paraId="3F2D7D75" w14:textId="77777777" w:rsidR="00255C77" w:rsidRDefault="00255C77" w:rsidP="00EC6A46">
      <w:pPr>
        <w:pStyle w:val="ListParagraph"/>
      </w:pPr>
      <w:r>
        <w:t xml:space="preserve">geriatric and long-term care needs. </w:t>
      </w:r>
    </w:p>
    <w:p w14:paraId="4F32C499" w14:textId="77777777" w:rsidR="00255C77" w:rsidRDefault="00255C77" w:rsidP="00BC318D">
      <w:pPr>
        <w:ind w:left="345"/>
      </w:pPr>
    </w:p>
    <w:p w14:paraId="69AD0C47" w14:textId="77777777" w:rsidR="00255C77" w:rsidRDefault="00255C77" w:rsidP="00255C77">
      <w:pPr>
        <w:numPr>
          <w:ilvl w:val="0"/>
          <w:numId w:val="2"/>
        </w:numPr>
        <w:spacing w:after="4" w:line="268" w:lineRule="auto"/>
        <w:ind w:hanging="360"/>
      </w:pPr>
      <w:r>
        <w:t xml:space="preserve">Conducting comprehensive health assessments and wellness checks to support individualized care delivery. </w:t>
      </w:r>
    </w:p>
    <w:p w14:paraId="2EBCF2CF" w14:textId="77777777" w:rsidR="00255C77" w:rsidRDefault="00255C77" w:rsidP="00255C77">
      <w:pPr>
        <w:numPr>
          <w:ilvl w:val="0"/>
          <w:numId w:val="2"/>
        </w:numPr>
        <w:spacing w:after="4" w:line="268" w:lineRule="auto"/>
        <w:ind w:hanging="360"/>
      </w:pPr>
      <w:r>
        <w:t xml:space="preserve">Administering medications and treatments in accordance with physicians’ orders and documenting outcomes accurately. </w:t>
      </w:r>
    </w:p>
    <w:p w14:paraId="21BBC212" w14:textId="77777777" w:rsidR="00255C77" w:rsidRDefault="00255C77" w:rsidP="00255C77">
      <w:pPr>
        <w:numPr>
          <w:ilvl w:val="0"/>
          <w:numId w:val="2"/>
        </w:numPr>
        <w:spacing w:after="4" w:line="268" w:lineRule="auto"/>
        <w:ind w:hanging="360"/>
      </w:pPr>
      <w:r>
        <w:t xml:space="preserve">Responding promptly to medical emergencies and changes in residents’ health status, initiating appropriate interventions. </w:t>
      </w:r>
    </w:p>
    <w:p w14:paraId="3B110255" w14:textId="77777777" w:rsidR="00255C77" w:rsidRDefault="00255C77" w:rsidP="00255C77">
      <w:pPr>
        <w:numPr>
          <w:ilvl w:val="0"/>
          <w:numId w:val="2"/>
        </w:numPr>
        <w:spacing w:after="4" w:line="268" w:lineRule="auto"/>
        <w:ind w:hanging="360"/>
      </w:pPr>
      <w:r>
        <w:t xml:space="preserve">Supporting residents and families by providing health education, emotional support, and guidance on care-related decisions. </w:t>
      </w:r>
    </w:p>
    <w:p w14:paraId="16934FE6" w14:textId="77777777" w:rsidR="00255C77" w:rsidRDefault="00255C77" w:rsidP="00255C77">
      <w:pPr>
        <w:numPr>
          <w:ilvl w:val="0"/>
          <w:numId w:val="2"/>
        </w:numPr>
        <w:spacing w:after="4" w:line="268" w:lineRule="auto"/>
        <w:ind w:hanging="360"/>
      </w:pPr>
      <w:r>
        <w:t xml:space="preserve">Supervising Personal Support Workers and ensuring adherence to infection prevention and safety protocols. </w:t>
      </w:r>
    </w:p>
    <w:p w14:paraId="2C6CD5F1" w14:textId="77777777" w:rsidR="00255C77" w:rsidRDefault="00255C77" w:rsidP="00255C77">
      <w:pPr>
        <w:numPr>
          <w:ilvl w:val="0"/>
          <w:numId w:val="2"/>
        </w:numPr>
        <w:spacing w:after="4" w:line="268" w:lineRule="auto"/>
        <w:ind w:hanging="360"/>
      </w:pPr>
      <w:r>
        <w:t xml:space="preserve">Participating in quality improvement initiatives, audits, and staff training to maintain compliance with LTC regulations. </w:t>
      </w:r>
    </w:p>
    <w:p w14:paraId="6658388B" w14:textId="77777777" w:rsidR="00255C77" w:rsidRDefault="00255C77" w:rsidP="00255C77">
      <w:pPr>
        <w:numPr>
          <w:ilvl w:val="0"/>
          <w:numId w:val="2"/>
        </w:numPr>
        <w:spacing w:after="74" w:line="268" w:lineRule="auto"/>
        <w:ind w:hanging="360"/>
      </w:pPr>
      <w:r>
        <w:t xml:space="preserve">Utilizing electronic charting systems to maintain accurate, up-to-date medical records and facilitate coordinated care. </w:t>
      </w:r>
    </w:p>
    <w:p w14:paraId="617E1CF6" w14:textId="77777777" w:rsidR="00255C77" w:rsidRDefault="00255C77">
      <w:pPr>
        <w:pStyle w:val="Heading2"/>
        <w:tabs>
          <w:tab w:val="center" w:pos="7636"/>
        </w:tabs>
      </w:pPr>
      <w:r>
        <w:t xml:space="preserve">Personal Support Worker </w:t>
      </w:r>
      <w:r>
        <w:tab/>
        <w:t xml:space="preserve"> 2019-2024 </w:t>
      </w:r>
    </w:p>
    <w:p w14:paraId="3E29FBDC" w14:textId="77777777" w:rsidR="00255C77" w:rsidRDefault="00255C77">
      <w:r>
        <w:t xml:space="preserve">Right At Home, Mississauga, ON </w:t>
      </w:r>
    </w:p>
    <w:p w14:paraId="6BAFEF60" w14:textId="77777777" w:rsidR="00255C77" w:rsidRDefault="00255C77" w:rsidP="00255C77">
      <w:pPr>
        <w:numPr>
          <w:ilvl w:val="0"/>
          <w:numId w:val="3"/>
        </w:numPr>
        <w:spacing w:after="4" w:line="268" w:lineRule="auto"/>
        <w:ind w:hanging="360"/>
      </w:pPr>
      <w:r>
        <w:t xml:space="preserve">Assisted clients with daily living activities such as bathing, dressing, grooming, and toileting with dignity and respect. </w:t>
      </w:r>
    </w:p>
    <w:p w14:paraId="577F2884" w14:textId="77777777" w:rsidR="00255C77" w:rsidRDefault="00255C77" w:rsidP="00255C77">
      <w:pPr>
        <w:numPr>
          <w:ilvl w:val="0"/>
          <w:numId w:val="3"/>
        </w:numPr>
        <w:spacing w:after="4" w:line="268" w:lineRule="auto"/>
        <w:ind w:hanging="360"/>
      </w:pPr>
      <w:r>
        <w:lastRenderedPageBreak/>
        <w:t xml:space="preserve">Monitored and reported changes in clients’ physical and emotional conditions to healthcare supervisors. </w:t>
      </w:r>
    </w:p>
    <w:p w14:paraId="4442267F" w14:textId="77777777" w:rsidR="00255C77" w:rsidRDefault="00255C77" w:rsidP="00255C77">
      <w:pPr>
        <w:numPr>
          <w:ilvl w:val="0"/>
          <w:numId w:val="3"/>
        </w:numPr>
        <w:spacing w:after="4" w:line="268" w:lineRule="auto"/>
        <w:ind w:hanging="360"/>
      </w:pPr>
      <w:r>
        <w:t xml:space="preserve">Supported clients with mobility, transferring, and positioning using appropriate techniques and assistive devices. </w:t>
      </w:r>
    </w:p>
    <w:p w14:paraId="38CBA81C" w14:textId="77777777" w:rsidR="00255C77" w:rsidRDefault="00255C77" w:rsidP="00255C77">
      <w:pPr>
        <w:numPr>
          <w:ilvl w:val="0"/>
          <w:numId w:val="3"/>
        </w:numPr>
        <w:spacing w:after="4" w:line="268" w:lineRule="auto"/>
        <w:ind w:hanging="360"/>
      </w:pPr>
      <w:r>
        <w:t xml:space="preserve">Administered medication reminders and supporting adherence to care plans under supervision. </w:t>
      </w:r>
    </w:p>
    <w:p w14:paraId="77FD0911" w14:textId="77777777" w:rsidR="00255C77" w:rsidRDefault="00255C77" w:rsidP="00255C77">
      <w:pPr>
        <w:numPr>
          <w:ilvl w:val="0"/>
          <w:numId w:val="3"/>
        </w:numPr>
        <w:spacing w:after="4" w:line="268" w:lineRule="auto"/>
        <w:ind w:hanging="360"/>
      </w:pPr>
      <w:r>
        <w:t xml:space="preserve">Provided companionship and emotional support to promote mental and emotional well-being. </w:t>
      </w:r>
    </w:p>
    <w:p w14:paraId="4151DBA5" w14:textId="77777777" w:rsidR="00255C77" w:rsidRDefault="00255C77" w:rsidP="00255C77">
      <w:pPr>
        <w:numPr>
          <w:ilvl w:val="0"/>
          <w:numId w:val="3"/>
        </w:numPr>
        <w:spacing w:after="4" w:line="268" w:lineRule="auto"/>
        <w:ind w:hanging="360"/>
      </w:pPr>
      <w:r>
        <w:t xml:space="preserve">Assisted with meal preparation, feeding, and nutrition tracking in accordance with dietary needs. </w:t>
      </w:r>
    </w:p>
    <w:p w14:paraId="7C641630" w14:textId="77777777" w:rsidR="00255C77" w:rsidRDefault="00255C77" w:rsidP="00255C77">
      <w:pPr>
        <w:numPr>
          <w:ilvl w:val="0"/>
          <w:numId w:val="3"/>
        </w:numPr>
        <w:spacing w:after="4" w:line="268" w:lineRule="auto"/>
        <w:ind w:hanging="360"/>
      </w:pPr>
      <w:r>
        <w:t xml:space="preserve">Performed light housekeeping tasks including laundry, cleaning, and organizing to maintain a safe living environment. </w:t>
      </w:r>
    </w:p>
    <w:p w14:paraId="26B43A0F" w14:textId="77777777" w:rsidR="00255C77" w:rsidRDefault="00255C77" w:rsidP="00255C77">
      <w:pPr>
        <w:numPr>
          <w:ilvl w:val="0"/>
          <w:numId w:val="3"/>
        </w:numPr>
        <w:spacing w:after="74" w:line="268" w:lineRule="auto"/>
        <w:ind w:hanging="360"/>
      </w:pPr>
      <w:r>
        <w:t xml:space="preserve">Maintained accurate documentation of care activities and ensured compliance with privacy and safety standards. </w:t>
      </w:r>
    </w:p>
    <w:p w14:paraId="6B24066C" w14:textId="77777777" w:rsidR="00255C77" w:rsidRDefault="00255C77">
      <w:pPr>
        <w:pStyle w:val="Heading2"/>
        <w:tabs>
          <w:tab w:val="center" w:pos="7606"/>
        </w:tabs>
      </w:pPr>
      <w:r>
        <w:t xml:space="preserve">Registered Nurse </w:t>
      </w:r>
      <w:r>
        <w:tab/>
        <w:t xml:space="preserve">2015-2016 </w:t>
      </w:r>
    </w:p>
    <w:p w14:paraId="6017472E" w14:textId="77777777" w:rsidR="00255C77" w:rsidRDefault="00255C77">
      <w:r>
        <w:t xml:space="preserve">Kidney Hospital, Jalandhar, India  </w:t>
      </w:r>
    </w:p>
    <w:p w14:paraId="7812A9EA" w14:textId="77777777" w:rsidR="00255C77" w:rsidRDefault="00255C77" w:rsidP="00255C77">
      <w:pPr>
        <w:numPr>
          <w:ilvl w:val="0"/>
          <w:numId w:val="4"/>
        </w:numPr>
        <w:spacing w:after="4" w:line="268" w:lineRule="auto"/>
        <w:ind w:hanging="360"/>
      </w:pPr>
      <w:r>
        <w:t xml:space="preserve">Monitored and assessed patients with kidney-related conditions, including those undergoing dialysis or pre-/post-transplant care. </w:t>
      </w:r>
    </w:p>
    <w:p w14:paraId="7F0D8006" w14:textId="77777777" w:rsidR="00255C77" w:rsidRDefault="00255C77" w:rsidP="00255C77">
      <w:pPr>
        <w:numPr>
          <w:ilvl w:val="0"/>
          <w:numId w:val="4"/>
        </w:numPr>
        <w:spacing w:after="4" w:line="268" w:lineRule="auto"/>
        <w:ind w:hanging="360"/>
      </w:pPr>
      <w:r>
        <w:t xml:space="preserve">Administered prescribed medications and IV treatments while observing for adverse reactions or side effects. </w:t>
      </w:r>
    </w:p>
    <w:p w14:paraId="43F5567F" w14:textId="77777777" w:rsidR="00255C77" w:rsidRDefault="00255C77" w:rsidP="00255C77">
      <w:pPr>
        <w:numPr>
          <w:ilvl w:val="0"/>
          <w:numId w:val="4"/>
        </w:numPr>
        <w:spacing w:after="4" w:line="268" w:lineRule="auto"/>
        <w:ind w:hanging="360"/>
      </w:pPr>
      <w:r>
        <w:t xml:space="preserve">Collaborated with nephrologists, surgeons, and other healthcare professionals to coordinate individualized care plans. </w:t>
      </w:r>
    </w:p>
    <w:p w14:paraId="36042AC4" w14:textId="77777777" w:rsidR="00255C77" w:rsidRDefault="00255C77" w:rsidP="00255C77">
      <w:pPr>
        <w:numPr>
          <w:ilvl w:val="0"/>
          <w:numId w:val="4"/>
        </w:numPr>
        <w:spacing w:after="4" w:line="268" w:lineRule="auto"/>
        <w:ind w:hanging="360"/>
      </w:pPr>
      <w:r>
        <w:t xml:space="preserve">Educated patients and families on kidney health, dialysis procedures, medication management, and post-discharge care. </w:t>
      </w:r>
    </w:p>
    <w:p w14:paraId="58E978DE" w14:textId="77777777" w:rsidR="00255C77" w:rsidRDefault="00255C77" w:rsidP="00255C77">
      <w:pPr>
        <w:numPr>
          <w:ilvl w:val="0"/>
          <w:numId w:val="4"/>
        </w:numPr>
        <w:spacing w:after="4" w:line="268" w:lineRule="auto"/>
        <w:ind w:hanging="360"/>
      </w:pPr>
      <w:r>
        <w:t xml:space="preserve">Maintained accurate documentation of patient vitals, treatment progress, and nursing interventions using medical charting systems. </w:t>
      </w:r>
    </w:p>
    <w:p w14:paraId="0FCECA6C" w14:textId="77777777" w:rsidR="00255C77" w:rsidRDefault="00255C77" w:rsidP="00255C77">
      <w:pPr>
        <w:numPr>
          <w:ilvl w:val="0"/>
          <w:numId w:val="4"/>
        </w:numPr>
        <w:spacing w:after="4" w:line="268" w:lineRule="auto"/>
        <w:ind w:hanging="360"/>
      </w:pPr>
      <w:r>
        <w:t xml:space="preserve">Assisted with the preparation and care of patients during surgical procedures or dialysis treatments. </w:t>
      </w:r>
    </w:p>
    <w:p w14:paraId="0B3848AF" w14:textId="77777777" w:rsidR="00255C77" w:rsidRDefault="00255C77" w:rsidP="00255C77">
      <w:pPr>
        <w:numPr>
          <w:ilvl w:val="0"/>
          <w:numId w:val="4"/>
        </w:numPr>
        <w:spacing w:after="4" w:line="268" w:lineRule="auto"/>
        <w:ind w:hanging="360"/>
      </w:pPr>
      <w:r>
        <w:t xml:space="preserve">Ensured adherence to infection control, hygiene protocols, and hospital safety standards. </w:t>
      </w:r>
    </w:p>
    <w:p w14:paraId="094924F0" w14:textId="77777777" w:rsidR="00255C77" w:rsidRDefault="00255C77" w:rsidP="00255C77">
      <w:pPr>
        <w:numPr>
          <w:ilvl w:val="0"/>
          <w:numId w:val="4"/>
        </w:numPr>
        <w:spacing w:after="4" w:line="268" w:lineRule="auto"/>
        <w:ind w:hanging="360"/>
      </w:pPr>
      <w:r>
        <w:t xml:space="preserve">Provided compassionate, patient-centered care while supporting emotional and psychological needs during treatment. </w:t>
      </w:r>
    </w:p>
    <w:p w14:paraId="0D9E0B81" w14:textId="77777777" w:rsidR="00854AB4" w:rsidRPr="00255C77" w:rsidRDefault="00854AB4" w:rsidP="00255C77"/>
    <w:sectPr w:rsidR="00854AB4" w:rsidRPr="00255C77" w:rsidSect="00255C7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3933"/>
    <w:multiLevelType w:val="hybridMultilevel"/>
    <w:tmpl w:val="DF763972"/>
    <w:lvl w:ilvl="0" w:tplc="2A6E252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C42E4BA">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BFEC606">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DF2280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44234E">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ACEF41C">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8CD3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BB8DB6A">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C0C7EEA">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4BB2054"/>
    <w:multiLevelType w:val="hybridMultilevel"/>
    <w:tmpl w:val="F7FE6D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5030CD7"/>
    <w:multiLevelType w:val="hybridMultilevel"/>
    <w:tmpl w:val="7CBEE626"/>
    <w:lvl w:ilvl="0" w:tplc="E0C8F0C0">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D8AF4E">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41E45A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6C2030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40C5620">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6146986">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6D6851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810DE4E">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284CD12">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15E26F1"/>
    <w:multiLevelType w:val="hybridMultilevel"/>
    <w:tmpl w:val="5B704AC6"/>
    <w:lvl w:ilvl="0" w:tplc="EA4CF296">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92A9378">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B5031A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70C98A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3B2AFA4">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D76A5AA">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CA2CDC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87680E0">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384F8DE">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7F863EF"/>
    <w:multiLevelType w:val="hybridMultilevel"/>
    <w:tmpl w:val="394096F6"/>
    <w:lvl w:ilvl="0" w:tplc="EA684F4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E0AFF14">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C9EC20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AAE381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6286B06">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94A5322">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0BE2D3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A68923C">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EA6C106">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430202495">
    <w:abstractNumId w:val="0"/>
  </w:num>
  <w:num w:numId="2" w16cid:durableId="78841203">
    <w:abstractNumId w:val="4"/>
  </w:num>
  <w:num w:numId="3" w16cid:durableId="2005861583">
    <w:abstractNumId w:val="3"/>
  </w:num>
  <w:num w:numId="4" w16cid:durableId="2036804375">
    <w:abstractNumId w:val="2"/>
  </w:num>
  <w:num w:numId="5" w16cid:durableId="8699992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C77"/>
    <w:rsid w:val="001647AA"/>
    <w:rsid w:val="00255C77"/>
    <w:rsid w:val="00425E61"/>
    <w:rsid w:val="00854A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6F36A"/>
  <w15:chartTrackingRefBased/>
  <w15:docId w15:val="{E48B2DFD-FFFE-4AEB-9EF4-4B0881965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5C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55C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5C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5C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5C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5C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5C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5C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5C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5C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255C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5C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5C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5C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5C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5C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5C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5C77"/>
    <w:rPr>
      <w:rFonts w:eastAsiaTheme="majorEastAsia" w:cstheme="majorBidi"/>
      <w:color w:val="272727" w:themeColor="text1" w:themeTint="D8"/>
    </w:rPr>
  </w:style>
  <w:style w:type="paragraph" w:styleId="Title">
    <w:name w:val="Title"/>
    <w:basedOn w:val="Normal"/>
    <w:next w:val="Normal"/>
    <w:link w:val="TitleChar"/>
    <w:uiPriority w:val="10"/>
    <w:qFormat/>
    <w:rsid w:val="00255C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5C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5C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5C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5C77"/>
    <w:pPr>
      <w:spacing w:before="160"/>
      <w:jc w:val="center"/>
    </w:pPr>
    <w:rPr>
      <w:i/>
      <w:iCs/>
      <w:color w:val="404040" w:themeColor="text1" w:themeTint="BF"/>
    </w:rPr>
  </w:style>
  <w:style w:type="character" w:customStyle="1" w:styleId="QuoteChar">
    <w:name w:val="Quote Char"/>
    <w:basedOn w:val="DefaultParagraphFont"/>
    <w:link w:val="Quote"/>
    <w:uiPriority w:val="29"/>
    <w:rsid w:val="00255C77"/>
    <w:rPr>
      <w:i/>
      <w:iCs/>
      <w:color w:val="404040" w:themeColor="text1" w:themeTint="BF"/>
    </w:rPr>
  </w:style>
  <w:style w:type="paragraph" w:styleId="ListParagraph">
    <w:name w:val="List Paragraph"/>
    <w:basedOn w:val="Normal"/>
    <w:uiPriority w:val="34"/>
    <w:qFormat/>
    <w:rsid w:val="00255C77"/>
    <w:pPr>
      <w:ind w:left="720"/>
      <w:contextualSpacing/>
    </w:pPr>
  </w:style>
  <w:style w:type="character" w:styleId="IntenseEmphasis">
    <w:name w:val="Intense Emphasis"/>
    <w:basedOn w:val="DefaultParagraphFont"/>
    <w:uiPriority w:val="21"/>
    <w:qFormat/>
    <w:rsid w:val="00255C77"/>
    <w:rPr>
      <w:i/>
      <w:iCs/>
      <w:color w:val="0F4761" w:themeColor="accent1" w:themeShade="BF"/>
    </w:rPr>
  </w:style>
  <w:style w:type="paragraph" w:styleId="IntenseQuote">
    <w:name w:val="Intense Quote"/>
    <w:basedOn w:val="Normal"/>
    <w:next w:val="Normal"/>
    <w:link w:val="IntenseQuoteChar"/>
    <w:uiPriority w:val="30"/>
    <w:qFormat/>
    <w:rsid w:val="00255C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5C77"/>
    <w:rPr>
      <w:i/>
      <w:iCs/>
      <w:color w:val="0F4761" w:themeColor="accent1" w:themeShade="BF"/>
    </w:rPr>
  </w:style>
  <w:style w:type="character" w:styleId="IntenseReference">
    <w:name w:val="Intense Reference"/>
    <w:basedOn w:val="DefaultParagraphFont"/>
    <w:uiPriority w:val="32"/>
    <w:qFormat/>
    <w:rsid w:val="00255C77"/>
    <w:rPr>
      <w:b/>
      <w:bCs/>
      <w:smallCaps/>
      <w:color w:val="0F4761" w:themeColor="accent1" w:themeShade="BF"/>
      <w:spacing w:val="5"/>
    </w:rPr>
  </w:style>
  <w:style w:type="table" w:customStyle="1" w:styleId="TableGrid">
    <w:name w:val="TableGrid"/>
    <w:rsid w:val="00255C77"/>
    <w:pPr>
      <w:spacing w:after="0" w:line="240" w:lineRule="auto"/>
    </w:pPr>
    <w:rPr>
      <w:rFonts w:eastAsiaTheme="minorEastAsia"/>
      <w:lang w:eastAsia="en-C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1161</Words>
  <Characters>6622</Characters>
  <Application>Microsoft Office Word</Application>
  <DocSecurity>0</DocSecurity>
  <Lines>55</Lines>
  <Paragraphs>15</Paragraphs>
  <ScaleCrop>false</ScaleCrop>
  <Company/>
  <LinksUpToDate>false</LinksUpToDate>
  <CharactersWithSpaces>7768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jaspreet singh</dc:creator>
  <cp:keywords/>
  <dc:description/>
  <cp:lastModifiedBy>jaspreet singh</cp:lastModifiedBy>
  <cp:revision>1</cp:revision>
  <dcterms:created xsi:type="dcterms:W3CDTF">2025-12-09T08:07:00Z</dcterms:created>
  <dcterms:modified xsi:type="dcterms:W3CDTF">2025-12-09T08:10:00Z</dcterms:modified>
</cp:coreProperties>
</file>