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keepNext w:val="true"/>
        <w:keepLines w:val="true"/>
        <w:spacing w:before="240" w:after="0" w:line="259"/>
        <w:ind w:right="0" w:left="0" w:firstLine="0"/>
        <w:jc w:val="left"/>
        <w:rPr>
          <w:rFonts w:ascii="Times New Roman" w:hAnsi="Times New Roman" w:cs="Times New Roman" w:eastAsia="Times New Roman"/>
          <w:color w:val="000000"/>
          <w:spacing w:val="0"/>
          <w:position w:val="0"/>
          <w:sz w:val="48"/>
          <w:shd w:fill="auto" w:val="clear"/>
        </w:rPr>
      </w:pPr>
      <w:r>
        <w:rPr>
          <w:rFonts w:ascii="Times New Roman" w:hAnsi="Times New Roman" w:cs="Times New Roman" w:eastAsia="Times New Roman"/>
          <w:b/>
          <w:color w:val="000000"/>
          <w:spacing w:val="0"/>
          <w:position w:val="0"/>
          <w:sz w:val="48"/>
          <w:shd w:fill="auto" w:val="clear"/>
        </w:rPr>
        <w:t xml:space="preserve">Rajwinder Kaur</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br/>
      </w:r>
      <w:r>
        <w:rPr>
          <w:rFonts w:ascii="Times New Roman" w:hAnsi="Times New Roman" w:cs="Times New Roman" w:eastAsia="Times New Roman"/>
          <w:color w:val="auto"/>
          <w:spacing w:val="0"/>
          <w:position w:val="0"/>
          <w:sz w:val="24"/>
          <w:shd w:fill="auto" w:val="clear"/>
        </w:rPr>
        <w:t xml:space="preserve">243 </w:t>
      </w:r>
      <w:r>
        <w:rPr>
          <w:rFonts w:ascii="Times New Roman" w:hAnsi="Times New Roman" w:cs="Times New Roman" w:eastAsia="Times New Roman"/>
          <w:color w:val="auto"/>
          <w:spacing w:val="0"/>
          <w:position w:val="0"/>
          <w:sz w:val="24"/>
          <w:shd w:fill="auto" w:val="clear"/>
        </w:rPr>
        <w:t xml:space="preserve">Rutherford Rd N, Brampton, Ontario</w:t>
      </w:r>
      <w:r>
        <w:rPr>
          <w:rFonts w:ascii="Times New Roman" w:hAnsi="Times New Roman" w:cs="Times New Roman" w:eastAsia="Times New Roman"/>
          <w:color w:val="auto"/>
          <w:spacing w:val="0"/>
          <w:position w:val="0"/>
          <w:sz w:val="24"/>
          <w:shd w:fill="auto" w:val="clear"/>
        </w:rPr>
        <w:br/>
      </w: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Phone: +</w:t>
      </w: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942</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788-1402</w:t>
      </w:r>
      <w:r>
        <w:rPr>
          <w:rFonts w:ascii="Times New Roman" w:hAnsi="Times New Roman" w:cs="Times New Roman" w:eastAsia="Times New Roman"/>
          <w:color w:val="auto"/>
          <w:spacing w:val="0"/>
          <w:position w:val="0"/>
          <w:sz w:val="24"/>
          <w:shd w:fill="auto" w:val="clear"/>
        </w:rPr>
        <w:br/>
      </w: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Email: rajwinderg</w:t>
      </w:r>
      <w:r>
        <w:rPr>
          <w:rFonts w:ascii="Times New Roman" w:hAnsi="Times New Roman" w:cs="Times New Roman" w:eastAsia="Times New Roman"/>
          <w:color w:val="auto"/>
          <w:spacing w:val="0"/>
          <w:position w:val="0"/>
          <w:sz w:val="24"/>
          <w:shd w:fill="auto" w:val="clear"/>
        </w:rPr>
        <w:t xml:space="preserve">815</w:t>
      </w:r>
      <w:r>
        <w:rPr>
          <w:rFonts w:ascii="Times New Roman" w:hAnsi="Times New Roman" w:cs="Times New Roman" w:eastAsia="Times New Roman"/>
          <w:color w:val="auto"/>
          <w:spacing w:val="0"/>
          <w:position w:val="0"/>
          <w:sz w:val="24"/>
          <w:shd w:fill="auto" w:val="clear"/>
        </w:rPr>
        <w:t xml:space="preserve">@gmail.com</w:t>
      </w:r>
    </w:p>
    <w:p>
      <w:pPr>
        <w:spacing w:before="0" w:after="160" w:line="259"/>
        <w:ind w:right="0" w:left="0" w:firstLine="0"/>
        <w:jc w:val="left"/>
        <w:rPr>
          <w:rFonts w:ascii="Times New Roman" w:hAnsi="Times New Roman" w:cs="Times New Roman" w:eastAsia="Times New Roman"/>
          <w:color w:val="auto"/>
          <w:spacing w:val="0"/>
          <w:position w:val="0"/>
          <w:sz w:val="22"/>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PROFESSIONAL SUMMARY</w:t>
      </w:r>
    </w:p>
    <w:p>
      <w:pPr>
        <w:spacing w:before="0" w:after="16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Dedicated and compassionate healthcare professional with comprehensive nursing education from India (GNM and Post Basic BSc Nursing) and over </w:t>
      </w:r>
      <w:r>
        <w:rPr>
          <w:rFonts w:ascii="Times New Roman" w:hAnsi="Times New Roman" w:cs="Times New Roman" w:eastAsia="Times New Roman"/>
          <w:color w:val="auto"/>
          <w:spacing w:val="0"/>
          <w:position w:val="0"/>
          <w:sz w:val="24"/>
          <w:shd w:fill="auto" w:val="clear"/>
        </w:rPr>
        <w:t xml:space="preserve">4 </w:t>
      </w:r>
      <w:r>
        <w:rPr>
          <w:rFonts w:ascii="Times New Roman" w:hAnsi="Times New Roman" w:cs="Times New Roman" w:eastAsia="Times New Roman"/>
          <w:color w:val="auto"/>
          <w:spacing w:val="0"/>
          <w:position w:val="0"/>
          <w:sz w:val="24"/>
          <w:shd w:fill="auto" w:val="clear"/>
        </w:rPr>
        <w:t xml:space="preserve">years of combined experience in hospital, emergency, ICU, teaching, and volunteer settings. Highly skilled in personal care, assisting with activities of daily living (ADLs), infection prevention, patient safety, and emotional support. Actively seeking a Personal Support Worker (PSW) position in Ontario to provide high-quality, resident-centered care.</w:t>
      </w:r>
    </w:p>
    <w:p>
      <w:pPr>
        <w:spacing w:before="0" w:after="160" w:line="259"/>
        <w:ind w:right="0" w:left="0" w:firstLine="0"/>
        <w:jc w:val="both"/>
        <w:rPr>
          <w:rFonts w:ascii="Times New Roman" w:hAnsi="Times New Roman" w:cs="Times New Roman" w:eastAsia="Times New Roman"/>
          <w:color w:val="auto"/>
          <w:spacing w:val="0"/>
          <w:position w:val="0"/>
          <w:sz w:val="22"/>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CORE COMPETENCIES</w:t>
      </w:r>
    </w:p>
    <w:p>
      <w:pPr>
        <w:numPr>
          <w:ilvl w:val="0"/>
          <w:numId w:val="7"/>
        </w:numPr>
        <w:tabs>
          <w:tab w:val="left" w:pos="360" w:leader="none"/>
        </w:tabs>
        <w:spacing w:before="0" w:after="200" w:line="276"/>
        <w:ind w:right="0" w:left="36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Personal care: bathing, grooming, toileting, feeding</w:t>
      </w:r>
    </w:p>
    <w:p>
      <w:pPr>
        <w:numPr>
          <w:ilvl w:val="0"/>
          <w:numId w:val="7"/>
        </w:numPr>
        <w:tabs>
          <w:tab w:val="left" w:pos="360" w:leader="none"/>
        </w:tabs>
        <w:spacing w:before="0" w:after="200" w:line="276"/>
        <w:ind w:right="0" w:left="36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Assisting with mobility, transfers, and positioning</w:t>
      </w:r>
    </w:p>
    <w:p>
      <w:pPr>
        <w:numPr>
          <w:ilvl w:val="0"/>
          <w:numId w:val="7"/>
        </w:numPr>
        <w:tabs>
          <w:tab w:val="left" w:pos="360" w:leader="none"/>
        </w:tabs>
        <w:spacing w:before="0" w:after="200" w:line="276"/>
        <w:ind w:right="0" w:left="36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Monitoring vital signs and observing patient condition</w:t>
      </w:r>
    </w:p>
    <w:p>
      <w:pPr>
        <w:numPr>
          <w:ilvl w:val="0"/>
          <w:numId w:val="7"/>
        </w:numPr>
        <w:tabs>
          <w:tab w:val="left" w:pos="360" w:leader="none"/>
        </w:tabs>
        <w:spacing w:before="0" w:after="200" w:line="276"/>
        <w:ind w:right="0" w:left="36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Infection prevention and control</w:t>
      </w:r>
    </w:p>
    <w:p>
      <w:pPr>
        <w:numPr>
          <w:ilvl w:val="0"/>
          <w:numId w:val="7"/>
        </w:numPr>
        <w:tabs>
          <w:tab w:val="left" w:pos="360" w:leader="none"/>
        </w:tabs>
        <w:spacing w:before="0" w:after="200" w:line="276"/>
        <w:ind w:right="0" w:left="36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Patient safety and fall prevention</w:t>
      </w:r>
    </w:p>
    <w:p>
      <w:pPr>
        <w:numPr>
          <w:ilvl w:val="0"/>
          <w:numId w:val="7"/>
        </w:numPr>
        <w:tabs>
          <w:tab w:val="left" w:pos="360" w:leader="none"/>
        </w:tabs>
        <w:spacing w:before="0" w:after="200" w:line="276"/>
        <w:ind w:right="0" w:left="36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Elderly, acute, and chronic care support</w:t>
      </w:r>
    </w:p>
    <w:p>
      <w:pPr>
        <w:numPr>
          <w:ilvl w:val="0"/>
          <w:numId w:val="7"/>
        </w:numPr>
        <w:tabs>
          <w:tab w:val="left" w:pos="360" w:leader="none"/>
        </w:tabs>
        <w:spacing w:before="0" w:after="200" w:line="276"/>
        <w:ind w:right="0" w:left="36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Compassionate communication and emotional support</w:t>
      </w:r>
    </w:p>
    <w:p>
      <w:pPr>
        <w:numPr>
          <w:ilvl w:val="0"/>
          <w:numId w:val="7"/>
        </w:numPr>
        <w:tabs>
          <w:tab w:val="left" w:pos="360" w:leader="none"/>
        </w:tabs>
        <w:spacing w:before="0" w:after="200" w:line="276"/>
        <w:ind w:right="0" w:left="36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Documentation, reporting, and care planning</w:t>
      </w:r>
    </w:p>
    <w:p>
      <w:pPr>
        <w:numPr>
          <w:ilvl w:val="0"/>
          <w:numId w:val="7"/>
        </w:numPr>
        <w:tabs>
          <w:tab w:val="left" w:pos="360" w:leader="none"/>
        </w:tabs>
        <w:spacing w:before="0" w:after="200" w:line="276"/>
        <w:ind w:right="0" w:left="36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Team collaboration and time management</w:t>
      </w:r>
    </w:p>
    <w:p>
      <w:pPr>
        <w:spacing w:before="0" w:after="160" w:line="259"/>
        <w:ind w:right="0" w:left="0" w:firstLine="0"/>
        <w:jc w:val="left"/>
        <w:rPr>
          <w:rFonts w:ascii="Times New Roman" w:hAnsi="Times New Roman" w:cs="Times New Roman" w:eastAsia="Times New Roman"/>
          <w:color w:val="auto"/>
          <w:spacing w:val="0"/>
          <w:position w:val="0"/>
          <w:sz w:val="22"/>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PROFESSIONAL EXPERIENCE</w:t>
      </w:r>
    </w:p>
    <w:p>
      <w:pPr>
        <w:spacing w:before="0" w:after="160" w:line="259"/>
        <w:ind w:right="0" w:left="0"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32"/>
          <w:shd w:fill="auto" w:val="clear"/>
        </w:rPr>
        <w:t xml:space="preserve">Volunteer Support Worker</w:t>
      </w:r>
      <w:r>
        <w:rPr>
          <w:rFonts w:ascii="Times New Roman" w:hAnsi="Times New Roman" w:cs="Times New Roman" w:eastAsia="Times New Roman"/>
          <w:color w:val="auto"/>
          <w:spacing w:val="0"/>
          <w:position w:val="0"/>
          <w:sz w:val="24"/>
          <w:shd w:fill="auto" w:val="clear"/>
        </w:rPr>
        <w:br/>
      </w:r>
    </w:p>
    <w:p>
      <w:pPr>
        <w:spacing w:before="0" w:after="160" w:line="259"/>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8"/>
          <w:shd w:fill="auto" w:val="clear"/>
        </w:rPr>
        <w:t xml:space="preserve">Red Cross Agency</w:t>
      </w:r>
      <w:r>
        <w:rPr>
          <w:rFonts w:ascii="Times New Roman" w:hAnsi="Times New Roman" w:cs="Times New Roman" w:eastAsia="Times New Roman"/>
          <w:color w:val="auto"/>
          <w:spacing w:val="0"/>
          <w:position w:val="0"/>
          <w:sz w:val="24"/>
          <w:shd w:fill="auto" w:val="clear"/>
        </w:rPr>
        <w:br/>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Assisted individuals with activities of daily living and personal care</w:t>
      </w:r>
      <w:r>
        <w:rPr>
          <w:rFonts w:ascii="Times New Roman" w:hAnsi="Times New Roman" w:cs="Times New Roman" w:eastAsia="Times New Roman"/>
          <w:color w:val="auto"/>
          <w:spacing w:val="0"/>
          <w:position w:val="0"/>
          <w:sz w:val="24"/>
          <w:shd w:fill="auto" w:val="clear"/>
        </w:rPr>
        <w:br/>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Provided emotional support, companionship, and community assistance</w:t>
      </w:r>
      <w:r>
        <w:rPr>
          <w:rFonts w:ascii="Times New Roman" w:hAnsi="Times New Roman" w:cs="Times New Roman" w:eastAsia="Times New Roman"/>
          <w:color w:val="auto"/>
          <w:spacing w:val="0"/>
          <w:position w:val="0"/>
          <w:sz w:val="24"/>
          <w:shd w:fill="auto" w:val="clear"/>
        </w:rPr>
        <w:br/>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Supported healthcare teams during outreach and care activity</w:t>
      </w:r>
    </w:p>
    <w:p>
      <w:pPr>
        <w:spacing w:before="0" w:after="160" w:line="259"/>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Staff Nurse</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Gurdev Multispeciality Hospital</w:t>
      </w:r>
      <w:r>
        <w:rPr>
          <w:rFonts w:ascii="Times New Roman" w:hAnsi="Times New Roman" w:cs="Times New Roman" w:eastAsia="Times New Roman"/>
          <w:color w:val="auto"/>
          <w:spacing w:val="0"/>
          <w:position w:val="0"/>
          <w:sz w:val="24"/>
          <w:shd w:fill="auto" w:val="clear"/>
        </w:rPr>
        <w:t xml:space="preserve">, Bathinda, Punjab (</w:t>
      </w:r>
      <w:r>
        <w:rPr>
          <w:rFonts w:ascii="Times New Roman" w:hAnsi="Times New Roman" w:cs="Times New Roman" w:eastAsia="Times New Roman"/>
          <w:i/>
          <w:color w:val="auto"/>
          <w:spacing w:val="0"/>
          <w:position w:val="0"/>
          <w:sz w:val="24"/>
          <w:shd w:fill="auto" w:val="clear"/>
        </w:rPr>
        <w:t xml:space="preserve">December </w:t>
      </w:r>
      <w:r>
        <w:rPr>
          <w:rFonts w:ascii="Times New Roman" w:hAnsi="Times New Roman" w:cs="Times New Roman" w:eastAsia="Times New Roman"/>
          <w:i/>
          <w:color w:val="auto"/>
          <w:spacing w:val="0"/>
          <w:position w:val="0"/>
          <w:sz w:val="24"/>
          <w:shd w:fill="auto" w:val="clear"/>
        </w:rPr>
        <w:t xml:space="preserve">2023 </w:t>
      </w:r>
      <w:r>
        <w:rPr>
          <w:rFonts w:ascii="Times New Roman" w:hAnsi="Times New Roman" w:cs="Times New Roman" w:eastAsia="Times New Roman"/>
          <w:i/>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May </w:t>
      </w:r>
      <w:r>
        <w:rPr>
          <w:rFonts w:ascii="Times New Roman" w:hAnsi="Times New Roman" w:cs="Times New Roman" w:eastAsia="Times New Roman"/>
          <w:i/>
          <w:color w:val="auto"/>
          <w:spacing w:val="0"/>
          <w:position w:val="0"/>
          <w:sz w:val="24"/>
          <w:shd w:fill="auto" w:val="clear"/>
        </w:rPr>
        <w:t xml:space="preserve">2024</w:t>
      </w:r>
      <w:r>
        <w:rPr>
          <w:rFonts w:ascii="Times New Roman" w:hAnsi="Times New Roman" w:cs="Times New Roman" w:eastAsia="Times New Roman"/>
          <w:i/>
          <w:color w:val="auto"/>
          <w:spacing w:val="0"/>
          <w:position w:val="0"/>
          <w:sz w:val="24"/>
          <w:shd w:fill="auto" w:val="clear"/>
        </w:rPr>
        <w:t xml:space="preserve">)</w:t>
      </w:r>
    </w:p>
    <w:p>
      <w:pPr>
        <w:numPr>
          <w:ilvl w:val="0"/>
          <w:numId w:val="1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Provided comprehensive, patient-centered nursing care to medical and surgical inpatients in accordance with physician orders and nursing care plans</w:t>
      </w:r>
    </w:p>
    <w:p>
      <w:pPr>
        <w:numPr>
          <w:ilvl w:val="0"/>
          <w:numId w:val="1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Conducted thorough patient assessments, monitored vital signs, pain levels, and clinical conditions, and promptly reported changes to physicians</w:t>
      </w:r>
    </w:p>
    <w:p>
      <w:pPr>
        <w:numPr>
          <w:ilvl w:val="0"/>
          <w:numId w:val="1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Administered oral, injectable, and IV medications safely while ensuring accurate documentation and adherence to medication protocols</w:t>
      </w:r>
    </w:p>
    <w:p>
      <w:pPr>
        <w:numPr>
          <w:ilvl w:val="0"/>
          <w:numId w:val="1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Assisted with wound care, IV cannulation, catheterization, and post-procedure patient monitoring</w:t>
      </w:r>
    </w:p>
    <w:p>
      <w:pPr>
        <w:numPr>
          <w:ilvl w:val="0"/>
          <w:numId w:val="1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Maintained accurate and timely nursing records while following strict infection prevention and control practices</w:t>
      </w:r>
    </w:p>
    <w:p>
      <w:pPr>
        <w:spacing w:before="0" w:after="160" w:line="259"/>
        <w:ind w:right="0" w:left="0" w:firstLine="0"/>
        <w:jc w:val="left"/>
        <w:rPr>
          <w:rFonts w:ascii="Times New Roman" w:hAnsi="Times New Roman" w:cs="Times New Roman" w:eastAsia="Times New Roman"/>
          <w:color w:val="auto"/>
          <w:spacing w:val="0"/>
          <w:position w:val="0"/>
          <w:sz w:val="22"/>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Staff Nurse</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Dayanand Medical College &amp; Hospital Managing Society</w:t>
      </w:r>
      <w:r>
        <w:rPr>
          <w:rFonts w:ascii="Times New Roman" w:hAnsi="Times New Roman" w:cs="Times New Roman" w:eastAsia="Times New Roman"/>
          <w:color w:val="auto"/>
          <w:spacing w:val="0"/>
          <w:position w:val="0"/>
          <w:sz w:val="24"/>
          <w:shd w:fill="auto" w:val="clear"/>
        </w:rPr>
        <w:t xml:space="preserve">, Ludhiana, Punjab (</w:t>
      </w:r>
      <w:r>
        <w:rPr>
          <w:rFonts w:ascii="Times New Roman" w:hAnsi="Times New Roman" w:cs="Times New Roman" w:eastAsia="Times New Roman"/>
          <w:i/>
          <w:color w:val="auto"/>
          <w:spacing w:val="0"/>
          <w:position w:val="0"/>
          <w:sz w:val="24"/>
          <w:shd w:fill="auto" w:val="clear"/>
        </w:rPr>
        <w:t xml:space="preserve">September </w:t>
      </w:r>
      <w:r>
        <w:rPr>
          <w:rFonts w:ascii="Times New Roman" w:hAnsi="Times New Roman" w:cs="Times New Roman" w:eastAsia="Times New Roman"/>
          <w:i/>
          <w:color w:val="auto"/>
          <w:spacing w:val="0"/>
          <w:position w:val="0"/>
          <w:sz w:val="24"/>
          <w:shd w:fill="auto" w:val="clear"/>
        </w:rPr>
        <w:t xml:space="preserve">2021 </w:t>
      </w:r>
      <w:r>
        <w:rPr>
          <w:rFonts w:ascii="Times New Roman" w:hAnsi="Times New Roman" w:cs="Times New Roman" w:eastAsia="Times New Roman"/>
          <w:i/>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December </w:t>
      </w:r>
      <w:r>
        <w:rPr>
          <w:rFonts w:ascii="Times New Roman" w:hAnsi="Times New Roman" w:cs="Times New Roman" w:eastAsia="Times New Roman"/>
          <w:i/>
          <w:color w:val="auto"/>
          <w:spacing w:val="0"/>
          <w:position w:val="0"/>
          <w:sz w:val="24"/>
          <w:shd w:fill="auto" w:val="clear"/>
        </w:rPr>
        <w:t xml:space="preserve">2023</w:t>
      </w:r>
      <w:r>
        <w:rPr>
          <w:rFonts w:ascii="Times New Roman" w:hAnsi="Times New Roman" w:cs="Times New Roman" w:eastAsia="Times New Roman"/>
          <w:i/>
          <w:color w:val="auto"/>
          <w:spacing w:val="0"/>
          <w:position w:val="0"/>
          <w:sz w:val="24"/>
          <w:shd w:fill="auto" w:val="clear"/>
        </w:rPr>
        <w:t xml:space="preserve">)</w:t>
      </w:r>
    </w:p>
    <w:p>
      <w:pPr>
        <w:numPr>
          <w:ilvl w:val="0"/>
          <w:numId w:val="15"/>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Delivered high-quality nursing care in a tertiary care hospital, managing patients with diverse medical and surgical conditions</w:t>
      </w:r>
    </w:p>
    <w:p>
      <w:pPr>
        <w:numPr>
          <w:ilvl w:val="0"/>
          <w:numId w:val="15"/>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Performed comprehensive nursing assessments, developed individualized care plans, and evaluated patient responses to treatment</w:t>
      </w:r>
    </w:p>
    <w:p>
      <w:pPr>
        <w:numPr>
          <w:ilvl w:val="0"/>
          <w:numId w:val="15"/>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Administered medications, IV fluids, and blood products while monitoring patients for adverse reactions</w:t>
      </w:r>
    </w:p>
    <w:p>
      <w:pPr>
        <w:numPr>
          <w:ilvl w:val="0"/>
          <w:numId w:val="15"/>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Assisted physicians during diagnostic, therapeutic, and minor surgical procedures</w:t>
      </w:r>
    </w:p>
    <w:p>
      <w:pPr>
        <w:numPr>
          <w:ilvl w:val="0"/>
          <w:numId w:val="15"/>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Educated patients and families regarding disease processes, medications, discharge instructions, and follow-up care</w:t>
      </w:r>
    </w:p>
    <w:p>
      <w:pPr>
        <w:spacing w:before="0" w:after="160" w:line="259"/>
        <w:ind w:right="0" w:left="0" w:firstLine="0"/>
        <w:jc w:val="left"/>
        <w:rPr>
          <w:rFonts w:ascii="Times New Roman" w:hAnsi="Times New Roman" w:cs="Times New Roman" w:eastAsia="Times New Roman"/>
          <w:color w:val="auto"/>
          <w:spacing w:val="0"/>
          <w:position w:val="0"/>
          <w:sz w:val="22"/>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Staff Nurse</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Moga Medicity Hospital</w:t>
      </w:r>
      <w:r>
        <w:rPr>
          <w:rFonts w:ascii="Times New Roman" w:hAnsi="Times New Roman" w:cs="Times New Roman" w:eastAsia="Times New Roman"/>
          <w:color w:val="auto"/>
          <w:spacing w:val="0"/>
          <w:position w:val="0"/>
          <w:sz w:val="24"/>
          <w:shd w:fill="auto" w:val="clear"/>
        </w:rPr>
        <w:t xml:space="preserve">, Moga, Punjab (</w:t>
      </w:r>
      <w:r>
        <w:rPr>
          <w:rFonts w:ascii="Times New Roman" w:hAnsi="Times New Roman" w:cs="Times New Roman" w:eastAsia="Times New Roman"/>
          <w:i/>
          <w:color w:val="auto"/>
          <w:spacing w:val="0"/>
          <w:position w:val="0"/>
          <w:sz w:val="24"/>
          <w:shd w:fill="auto" w:val="clear"/>
        </w:rPr>
        <w:t xml:space="preserve">February </w:t>
      </w:r>
      <w:r>
        <w:rPr>
          <w:rFonts w:ascii="Times New Roman" w:hAnsi="Times New Roman" w:cs="Times New Roman" w:eastAsia="Times New Roman"/>
          <w:i/>
          <w:color w:val="auto"/>
          <w:spacing w:val="0"/>
          <w:position w:val="0"/>
          <w:sz w:val="24"/>
          <w:shd w:fill="auto" w:val="clear"/>
        </w:rPr>
        <w:t xml:space="preserve">2021 </w:t>
      </w:r>
      <w:r>
        <w:rPr>
          <w:rFonts w:ascii="Times New Roman" w:hAnsi="Times New Roman" w:cs="Times New Roman" w:eastAsia="Times New Roman"/>
          <w:i/>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August </w:t>
      </w:r>
      <w:r>
        <w:rPr>
          <w:rFonts w:ascii="Times New Roman" w:hAnsi="Times New Roman" w:cs="Times New Roman" w:eastAsia="Times New Roman"/>
          <w:i/>
          <w:color w:val="auto"/>
          <w:spacing w:val="0"/>
          <w:position w:val="0"/>
          <w:sz w:val="24"/>
          <w:shd w:fill="auto" w:val="clear"/>
        </w:rPr>
        <w:t xml:space="preserve">2021</w:t>
      </w:r>
      <w:r>
        <w:rPr>
          <w:rFonts w:ascii="Times New Roman" w:hAnsi="Times New Roman" w:cs="Times New Roman" w:eastAsia="Times New Roman"/>
          <w:i/>
          <w:color w:val="auto"/>
          <w:spacing w:val="0"/>
          <w:position w:val="0"/>
          <w:sz w:val="24"/>
          <w:shd w:fill="auto" w:val="clear"/>
        </w:rPr>
        <w:t xml:space="preserve">)</w:t>
      </w:r>
    </w:p>
    <w:p>
      <w:pPr>
        <w:numPr>
          <w:ilvl w:val="0"/>
          <w:numId w:val="1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Provided direct bedside nursing care to patients in medical and surgical units</w:t>
      </w:r>
    </w:p>
    <w:p>
      <w:pPr>
        <w:numPr>
          <w:ilvl w:val="0"/>
          <w:numId w:val="1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Monitored patient conditions, recorded vital signs, and promptly reported abnormal findings</w:t>
      </w:r>
    </w:p>
    <w:p>
      <w:pPr>
        <w:numPr>
          <w:ilvl w:val="0"/>
          <w:numId w:val="1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Administered medications and treatments accurately while ensuring patient safety</w:t>
      </w:r>
    </w:p>
    <w:p>
      <w:pPr>
        <w:numPr>
          <w:ilvl w:val="0"/>
          <w:numId w:val="1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Assisted in emergency situations and supported physicians during urgent procedures</w:t>
      </w:r>
    </w:p>
    <w:p>
      <w:pPr>
        <w:numPr>
          <w:ilvl w:val="0"/>
          <w:numId w:val="1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Maintained a clean, safe, and therapeutic environment in compliance with hospital standards</w:t>
      </w:r>
    </w:p>
    <w:p>
      <w:pPr>
        <w:spacing w:before="0" w:after="160" w:line="259"/>
        <w:ind w:right="0" w:left="0" w:firstLine="0"/>
        <w:jc w:val="left"/>
        <w:rPr>
          <w:rFonts w:ascii="Times New Roman" w:hAnsi="Times New Roman" w:cs="Times New Roman" w:eastAsia="Times New Roman"/>
          <w:color w:val="auto"/>
          <w:spacing w:val="0"/>
          <w:position w:val="0"/>
          <w:sz w:val="22"/>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Clinical Instructor (Nursing))</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Lala Lajpat Rai Institute of Nursing</w:t>
      </w:r>
      <w:r>
        <w:rPr>
          <w:rFonts w:ascii="Times New Roman" w:hAnsi="Times New Roman" w:cs="Times New Roman" w:eastAsia="Times New Roman"/>
          <w:color w:val="auto"/>
          <w:spacing w:val="0"/>
          <w:position w:val="0"/>
          <w:sz w:val="24"/>
          <w:shd w:fill="auto" w:val="clear"/>
        </w:rPr>
        <w:t xml:space="preserve">, Moga, Punjab (</w:t>
      </w:r>
      <w:r>
        <w:rPr>
          <w:rFonts w:ascii="Times New Roman" w:hAnsi="Times New Roman" w:cs="Times New Roman" w:eastAsia="Times New Roman"/>
          <w:i/>
          <w:color w:val="auto"/>
          <w:spacing w:val="0"/>
          <w:position w:val="0"/>
          <w:sz w:val="24"/>
          <w:shd w:fill="auto" w:val="clear"/>
        </w:rPr>
        <w:t xml:space="preserve">November </w:t>
      </w:r>
      <w:r>
        <w:rPr>
          <w:rFonts w:ascii="Times New Roman" w:hAnsi="Times New Roman" w:cs="Times New Roman" w:eastAsia="Times New Roman"/>
          <w:i/>
          <w:color w:val="auto"/>
          <w:spacing w:val="0"/>
          <w:position w:val="0"/>
          <w:sz w:val="24"/>
          <w:shd w:fill="auto" w:val="clear"/>
        </w:rPr>
        <w:t xml:space="preserve">2017 </w:t>
      </w:r>
      <w:r>
        <w:rPr>
          <w:rFonts w:ascii="Times New Roman" w:hAnsi="Times New Roman" w:cs="Times New Roman" w:eastAsia="Times New Roman"/>
          <w:i/>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March </w:t>
      </w:r>
      <w:r>
        <w:rPr>
          <w:rFonts w:ascii="Times New Roman" w:hAnsi="Times New Roman" w:cs="Times New Roman" w:eastAsia="Times New Roman"/>
          <w:i/>
          <w:color w:val="auto"/>
          <w:spacing w:val="0"/>
          <w:position w:val="0"/>
          <w:sz w:val="24"/>
          <w:shd w:fill="auto" w:val="clear"/>
        </w:rPr>
        <w:t xml:space="preserve">2019</w:t>
      </w:r>
      <w:r>
        <w:rPr>
          <w:rFonts w:ascii="Times New Roman" w:hAnsi="Times New Roman" w:cs="Times New Roman" w:eastAsia="Times New Roman"/>
          <w:i/>
          <w:color w:val="auto"/>
          <w:spacing w:val="0"/>
          <w:position w:val="0"/>
          <w:sz w:val="24"/>
          <w:shd w:fill="auto" w:val="clear"/>
        </w:rPr>
        <w:t xml:space="preserve">)</w:t>
      </w:r>
    </w:p>
    <w:p>
      <w:pPr>
        <w:numPr>
          <w:ilvl w:val="0"/>
          <w:numId w:val="2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Provided clinical instruction and supervision to nursing students during hospital training programs</w:t>
      </w:r>
    </w:p>
    <w:p>
      <w:pPr>
        <w:numPr>
          <w:ilvl w:val="0"/>
          <w:numId w:val="2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Demonstrated nursing procedures and best practices to ensure safe and effective patient care</w:t>
      </w:r>
    </w:p>
    <w:p>
      <w:pPr>
        <w:numPr>
          <w:ilvl w:val="0"/>
          <w:numId w:val="2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Guided students in patient assessment, documentation, and ethical nursing practice</w:t>
      </w:r>
    </w:p>
    <w:p>
      <w:pPr>
        <w:numPr>
          <w:ilvl w:val="0"/>
          <w:numId w:val="2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Evaluated student clinical performance and provided constructive feedback</w:t>
      </w:r>
    </w:p>
    <w:p>
      <w:pPr>
        <w:numPr>
          <w:ilvl w:val="0"/>
          <w:numId w:val="2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Ensured adherence to professional standards, infection control policies, and patient safety protocols</w:t>
      </w:r>
    </w:p>
    <w:p>
      <w:pPr>
        <w:spacing w:before="0" w:after="160" w:line="259"/>
        <w:ind w:right="0" w:left="0" w:firstLine="0"/>
        <w:jc w:val="left"/>
        <w:rPr>
          <w:rFonts w:ascii="Times New Roman" w:hAnsi="Times New Roman" w:cs="Times New Roman" w:eastAsia="Times New Roman"/>
          <w:color w:val="auto"/>
          <w:spacing w:val="0"/>
          <w:position w:val="0"/>
          <w:sz w:val="22"/>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EDUCATIONAL QUALIFICATIONS</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B.Sc. Nursing (Post Basic) </w:t>
      </w:r>
      <w:r>
        <w:rPr>
          <w:rFonts w:ascii="Times New Roman" w:hAnsi="Times New Roman" w:cs="Times New Roman" w:eastAsia="Times New Roman"/>
          <w:color w:val="auto"/>
          <w:spacing w:val="0"/>
          <w:position w:val="0"/>
          <w:sz w:val="24"/>
          <w:shd w:fill="auto" w:val="clear"/>
        </w:rPr>
        <w:br/>
      </w:r>
      <w:r>
        <w:rPr>
          <w:rFonts w:ascii="Times New Roman" w:hAnsi="Times New Roman" w:cs="Times New Roman" w:eastAsia="Times New Roman"/>
          <w:color w:val="auto"/>
          <w:spacing w:val="0"/>
          <w:position w:val="0"/>
          <w:sz w:val="24"/>
          <w:shd w:fill="auto" w:val="clear"/>
        </w:rPr>
        <w:t xml:space="preserve">Dasmesh College of Nursing, Faridkot (</w:t>
      </w:r>
      <w:r>
        <w:rPr>
          <w:rFonts w:ascii="Times New Roman" w:hAnsi="Times New Roman" w:cs="Times New Roman" w:eastAsia="Times New Roman"/>
          <w:color w:val="auto"/>
          <w:spacing w:val="0"/>
          <w:position w:val="0"/>
          <w:sz w:val="24"/>
          <w:shd w:fill="auto" w:val="clear"/>
        </w:rPr>
        <w:t xml:space="preserve">2015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2017</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br/>
      </w:r>
      <w:r>
        <w:rPr>
          <w:rFonts w:ascii="Times New Roman" w:hAnsi="Times New Roman" w:cs="Times New Roman" w:eastAsia="Times New Roman"/>
          <w:color w:val="auto"/>
          <w:spacing w:val="0"/>
          <w:position w:val="0"/>
          <w:sz w:val="24"/>
          <w:shd w:fill="auto" w:val="clear"/>
        </w:rPr>
        <w:t xml:space="preserve">Affiliated with </w:t>
      </w:r>
      <w:r>
        <w:rPr>
          <w:rFonts w:ascii="Times New Roman" w:hAnsi="Times New Roman" w:cs="Times New Roman" w:eastAsia="Times New Roman"/>
          <w:b/>
          <w:color w:val="auto"/>
          <w:spacing w:val="0"/>
          <w:position w:val="0"/>
          <w:sz w:val="24"/>
          <w:shd w:fill="auto" w:val="clear"/>
        </w:rPr>
        <w:t xml:space="preserve">Baba Farid University of Health Sciences</w:t>
      </w:r>
    </w:p>
    <w:p>
      <w:pPr>
        <w:spacing w:before="0" w:after="160" w:line="259"/>
        <w:ind w:right="0" w:left="0" w:firstLine="0"/>
        <w:jc w:val="left"/>
        <w:rPr>
          <w:rFonts w:ascii="Times New Roman" w:hAnsi="Times New Roman" w:cs="Times New Roman" w:eastAsia="Times New Roman"/>
          <w:color w:val="auto"/>
          <w:spacing w:val="0"/>
          <w:position w:val="0"/>
          <w:sz w:val="22"/>
          <w:shd w:fill="auto" w:val="clear"/>
        </w:rPr>
      </w:pP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General Nursing &amp; Midwifery (GNM) </w:t>
      </w:r>
      <w:r>
        <w:rPr>
          <w:rFonts w:ascii="Times New Roman" w:hAnsi="Times New Roman" w:cs="Times New Roman" w:eastAsia="Times New Roman"/>
          <w:color w:val="auto"/>
          <w:spacing w:val="0"/>
          <w:position w:val="0"/>
          <w:sz w:val="24"/>
          <w:shd w:fill="auto" w:val="clear"/>
        </w:rPr>
        <w:br/>
      </w:r>
      <w:r>
        <w:rPr>
          <w:rFonts w:ascii="Times New Roman" w:hAnsi="Times New Roman" w:cs="Times New Roman" w:eastAsia="Times New Roman"/>
          <w:color w:val="auto"/>
          <w:spacing w:val="0"/>
          <w:position w:val="0"/>
          <w:sz w:val="24"/>
          <w:shd w:fill="auto" w:val="clear"/>
        </w:rPr>
        <w:t xml:space="preserve">Baba Ke Institute of Nursing, Moga (</w:t>
      </w:r>
      <w:r>
        <w:rPr>
          <w:rFonts w:ascii="Times New Roman" w:hAnsi="Times New Roman" w:cs="Times New Roman" w:eastAsia="Times New Roman"/>
          <w:color w:val="auto"/>
          <w:spacing w:val="0"/>
          <w:position w:val="0"/>
          <w:sz w:val="24"/>
          <w:shd w:fill="auto" w:val="clear"/>
        </w:rPr>
        <w:t xml:space="preserve">2011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2015</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br/>
      </w:r>
      <w:r>
        <w:rPr>
          <w:rFonts w:ascii="Times New Roman" w:hAnsi="Times New Roman" w:cs="Times New Roman" w:eastAsia="Times New Roman"/>
          <w:color w:val="auto"/>
          <w:spacing w:val="0"/>
          <w:position w:val="0"/>
          <w:sz w:val="24"/>
          <w:shd w:fill="auto" w:val="clear"/>
        </w:rPr>
        <w:t xml:space="preserve">Registered with </w:t>
      </w:r>
      <w:r>
        <w:rPr>
          <w:rFonts w:ascii="Times New Roman" w:hAnsi="Times New Roman" w:cs="Times New Roman" w:eastAsia="Times New Roman"/>
          <w:b/>
          <w:color w:val="auto"/>
          <w:spacing w:val="0"/>
          <w:position w:val="0"/>
          <w:sz w:val="24"/>
          <w:shd w:fill="auto" w:val="clear"/>
        </w:rPr>
        <w:t xml:space="preserve">Punjab Nurses Registration Council</w:t>
      </w:r>
    </w:p>
    <w:p>
      <w:pPr>
        <w:spacing w:before="0" w:after="160" w:line="259"/>
        <w:ind w:right="0" w:left="0" w:firstLine="0"/>
        <w:jc w:val="left"/>
        <w:rPr>
          <w:rFonts w:ascii="Times New Roman" w:hAnsi="Times New Roman" w:cs="Times New Roman" w:eastAsia="Times New Roman"/>
          <w:color w:val="auto"/>
          <w:spacing w:val="0"/>
          <w:position w:val="0"/>
          <w:sz w:val="22"/>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REGISTRATION &amp; LICENSING</w:t>
      </w:r>
    </w:p>
    <w:p>
      <w:pPr>
        <w:numPr>
          <w:ilvl w:val="0"/>
          <w:numId w:val="2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Registered Nurse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Punjab Nurses Registration Council (India)</w:t>
      </w:r>
    </w:p>
    <w:p>
      <w:pPr>
        <w:numPr>
          <w:ilvl w:val="0"/>
          <w:numId w:val="2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NNAS Eligibility</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In Progress</w:t>
      </w:r>
    </w:p>
    <w:p>
      <w:pPr>
        <w:numPr>
          <w:ilvl w:val="0"/>
          <w:numId w:val="2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CPR Level C and AED Valid till - </w:t>
      </w:r>
      <w:r>
        <w:rPr>
          <w:rFonts w:ascii="Times New Roman" w:hAnsi="Times New Roman" w:cs="Times New Roman" w:eastAsia="Times New Roman"/>
          <w:color w:val="auto"/>
          <w:spacing w:val="0"/>
          <w:position w:val="0"/>
          <w:sz w:val="24"/>
          <w:shd w:fill="auto" w:val="clear"/>
        </w:rPr>
        <w:t xml:space="preserve">1</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22</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2029</w:t>
      </w:r>
    </w:p>
    <w:p>
      <w:pPr>
        <w:numPr>
          <w:ilvl w:val="0"/>
          <w:numId w:val="2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Emergency First Aid valid till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1</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22</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2029</w:t>
      </w:r>
    </w:p>
    <w:p>
      <w:pPr>
        <w:spacing w:before="0" w:after="160" w:line="259"/>
        <w:ind w:right="0" w:left="0" w:firstLine="0"/>
        <w:jc w:val="left"/>
        <w:rPr>
          <w:rFonts w:ascii="Times New Roman" w:hAnsi="Times New Roman" w:cs="Times New Roman" w:eastAsia="Times New Roman"/>
          <w:color w:val="auto"/>
          <w:spacing w:val="0"/>
          <w:position w:val="0"/>
          <w:sz w:val="22"/>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LANGUAGES</w:t>
      </w:r>
    </w:p>
    <w:p>
      <w:pPr>
        <w:numPr>
          <w:ilvl w:val="0"/>
          <w:numId w:val="3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English</w:t>
      </w:r>
    </w:p>
    <w:p>
      <w:pPr>
        <w:numPr>
          <w:ilvl w:val="0"/>
          <w:numId w:val="3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Punjabi</w:t>
      </w:r>
    </w:p>
    <w:p>
      <w:pPr>
        <w:numPr>
          <w:ilvl w:val="0"/>
          <w:numId w:val="3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Hindi</w:t>
      </w:r>
    </w:p>
    <w:p>
      <w:pPr>
        <w:spacing w:before="0" w:after="160" w:line="259"/>
        <w:ind w:right="0" w:left="0" w:firstLine="0"/>
        <w:jc w:val="left"/>
        <w:rPr>
          <w:rFonts w:ascii="Times New Roman" w:hAnsi="Times New Roman" w:cs="Times New Roman" w:eastAsia="Times New Roman"/>
          <w:color w:val="auto"/>
          <w:spacing w:val="0"/>
          <w:position w:val="0"/>
          <w:sz w:val="22"/>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AVAILABILITY</w:t>
      </w:r>
    </w:p>
    <w:p>
      <w:pPr>
        <w:spacing w:before="0" w:after="160" w:line="259"/>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Full-time / Part-time | Flexible shifts | Weekends &amp; holidays available</w:t>
      </w:r>
    </w:p>
    <w:p>
      <w:pPr>
        <w:spacing w:before="0" w:after="160" w:line="259"/>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REFERENCES</w:t>
      </w:r>
    </w:p>
    <w:p>
      <w:pPr>
        <w:spacing w:before="0" w:after="160" w:line="259"/>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Available upon request</w:t>
      </w:r>
    </w:p>
    <w:p>
      <w:pPr>
        <w:spacing w:before="0" w:after="160" w:line="259"/>
        <w:ind w:right="0" w:left="0" w:firstLine="0"/>
        <w:jc w:val="left"/>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num w:numId="7">
    <w:abstractNumId w:val="36"/>
  </w:num>
  <w:num w:numId="12">
    <w:abstractNumId w:val="30"/>
  </w:num>
  <w:num w:numId="15">
    <w:abstractNumId w:val="24"/>
  </w:num>
  <w:num w:numId="18">
    <w:abstractNumId w:val="18"/>
  </w:num>
  <w:num w:numId="21">
    <w:abstractNumId w:val="12"/>
  </w:num>
  <w:num w:numId="28">
    <w:abstractNumId w:val="6"/>
  </w:num>
  <w:num w:numId="31">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